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ascii="方正小标宋简体" w:eastAsia="方正小标宋简体"/>
          <w:sz w:val="44"/>
          <w:szCs w:val="44"/>
        </w:rPr>
      </w:pPr>
    </w:p>
    <w:p>
      <w:pPr>
        <w:widowControl/>
        <w:spacing w:line="580" w:lineRule="exact"/>
        <w:jc w:val="center"/>
        <w:rPr>
          <w:rFonts w:ascii="方正小标宋简体" w:eastAsia="方正小标宋简体"/>
          <w:sz w:val="44"/>
          <w:szCs w:val="44"/>
        </w:rPr>
      </w:pPr>
      <w:r>
        <w:rPr>
          <w:rFonts w:hint="eastAsia" w:ascii="方正小标宋简体" w:eastAsia="方正小标宋简体"/>
          <w:sz w:val="44"/>
          <w:szCs w:val="44"/>
        </w:rPr>
        <w:t>自贡市职业培训学院</w:t>
      </w:r>
    </w:p>
    <w:p>
      <w:pPr>
        <w:widowControl/>
        <w:spacing w:line="580" w:lineRule="exact"/>
        <w:jc w:val="center"/>
        <w:rPr>
          <w:rFonts w:ascii="方正小标宋简体" w:eastAsia="方正小标宋简体"/>
          <w:sz w:val="44"/>
          <w:szCs w:val="44"/>
        </w:rPr>
      </w:pPr>
      <w:r>
        <w:rPr>
          <w:rFonts w:hint="eastAsia" w:ascii="方正小标宋简体" w:eastAsia="方正小标宋简体"/>
          <w:sz w:val="44"/>
          <w:szCs w:val="44"/>
        </w:rPr>
        <w:t>2021年度单位决算编制的说明</w:t>
      </w:r>
    </w:p>
    <w:p>
      <w:pPr>
        <w:widowControl/>
        <w:jc w:val="center"/>
        <w:rPr>
          <w:rFonts w:ascii="仿宋_GB2312"/>
          <w:sz w:val="28"/>
          <w:szCs w:val="28"/>
        </w:rPr>
      </w:pPr>
      <w:bookmarkStart w:id="84" w:name="_GoBack"/>
      <w:bookmarkEnd w:id="84"/>
    </w:p>
    <w:p>
      <w:pPr>
        <w:widowControl/>
        <w:jc w:val="center"/>
        <w:rPr>
          <w:rFonts w:ascii="黑体" w:hAnsi="黑体" w:eastAsia="黑体"/>
          <w:color w:val="000000"/>
          <w:sz w:val="48"/>
          <w:szCs w:val="48"/>
        </w:rPr>
      </w:pPr>
      <w:r>
        <w:rPr>
          <w:rFonts w:hint="eastAsia" w:ascii="黑体" w:hAnsi="黑体" w:eastAsia="黑体"/>
          <w:color w:val="000000"/>
          <w:sz w:val="44"/>
          <w:szCs w:val="44"/>
        </w:rPr>
        <w:t>目录</w:t>
      </w:r>
    </w:p>
    <w:p>
      <w:pPr>
        <w:pStyle w:val="10"/>
        <w:spacing w:line="500" w:lineRule="exact"/>
        <w:jc w:val="center"/>
        <w:rPr>
          <w:rFonts w:ascii="仿宋_GB2312" w:eastAsia="仿宋_GB2312"/>
          <w:i w:val="0"/>
          <w:color w:val="FF0000"/>
          <w:sz w:val="32"/>
        </w:rPr>
      </w:pPr>
      <w:r>
        <w:rPr>
          <w:rFonts w:hint="eastAsia" w:ascii="仿宋_GB2312" w:eastAsia="仿宋_GB2312"/>
          <w:i w:val="0"/>
          <w:color w:val="FF0000"/>
          <w:sz w:val="32"/>
        </w:rPr>
        <w:t>公开时间：2022年10月</w:t>
      </w:r>
      <w:r>
        <w:rPr>
          <w:rFonts w:hint="eastAsia" w:ascii="仿宋_GB2312" w:eastAsia="仿宋_GB2312"/>
          <w:i w:val="0"/>
          <w:color w:val="FF0000"/>
          <w:sz w:val="32"/>
          <w:lang w:val="en-US" w:eastAsia="zh-CN"/>
        </w:rPr>
        <w:t>20</w:t>
      </w:r>
      <w:r>
        <w:rPr>
          <w:rFonts w:hint="eastAsia" w:ascii="仿宋_GB2312" w:eastAsia="仿宋_GB2312"/>
          <w:i w:val="0"/>
          <w:color w:val="FF0000"/>
          <w:sz w:val="32"/>
        </w:rPr>
        <w:t>日</w:t>
      </w:r>
    </w:p>
    <w:p>
      <w:pPr>
        <w:pStyle w:val="10"/>
        <w:tabs>
          <w:tab w:val="right" w:leader="dot" w:pos="8306"/>
        </w:tabs>
        <w:rPr>
          <w:rFonts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TOC \o "1-2" \h \z \u </w:instrText>
      </w:r>
      <w:r>
        <w:rPr>
          <w:rFonts w:hint="eastAsia" w:ascii="仿宋_GB2312" w:hAnsi="仿宋_GB2312" w:eastAsia="仿宋_GB2312" w:cs="仿宋_GB2312"/>
          <w:b w:val="0"/>
          <w:bCs w:val="0"/>
          <w:i w:val="0"/>
          <w:iCs w:val="0"/>
          <w:caps/>
          <w:sz w:val="32"/>
          <w:szCs w:val="32"/>
        </w:rPr>
        <w:fldChar w:fldCharType="separate"/>
      </w:r>
      <w:r>
        <w:fldChar w:fldCharType="begin"/>
      </w:r>
      <w:r>
        <w:instrText xml:space="preserve"> HYPERLINK \l "_Toc7175" </w:instrText>
      </w:r>
      <w:r>
        <w:fldChar w:fldCharType="separate"/>
      </w:r>
      <w:r>
        <w:rPr>
          <w:rFonts w:hint="eastAsia" w:ascii="仿宋_GB2312" w:hAnsi="仿宋_GB2312" w:eastAsia="仿宋_GB2312" w:cs="仿宋_GB2312"/>
          <w:b w:val="0"/>
          <w:bCs w:val="0"/>
          <w:i w:val="0"/>
          <w:iCs w:val="0"/>
          <w:sz w:val="32"/>
          <w:szCs w:val="32"/>
        </w:rPr>
        <w:t>第一部分 单位概况</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_Toc7175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3</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sz w:val="32"/>
          <w:szCs w:val="32"/>
        </w:rPr>
        <w:fldChar w:fldCharType="end"/>
      </w:r>
    </w:p>
    <w:p>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"_Toc3572" </w:instrText>
      </w:r>
      <w:r>
        <w:fldChar w:fldCharType="separate"/>
      </w:r>
      <w:r>
        <w:rPr>
          <w:rFonts w:hint="eastAsia" w:ascii="仿宋_GB2312" w:hAnsi="仿宋_GB2312" w:eastAsia="仿宋_GB2312" w:cs="仿宋_GB2312"/>
          <w:b w:val="0"/>
          <w:bCs w:val="0"/>
          <w:sz w:val="32"/>
          <w:szCs w:val="32"/>
        </w:rPr>
        <w:t>一、职能简介</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_Toc3572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"_Toc32381" </w:instrText>
      </w:r>
      <w:r>
        <w:fldChar w:fldCharType="separate"/>
      </w:r>
      <w:r>
        <w:rPr>
          <w:rFonts w:hint="eastAsia" w:ascii="仿宋_GB2312" w:hAnsi="仿宋_GB2312" w:eastAsia="仿宋_GB2312" w:cs="仿宋_GB2312"/>
          <w:b w:val="0"/>
          <w:bCs w:val="0"/>
          <w:sz w:val="32"/>
          <w:szCs w:val="32"/>
        </w:rPr>
        <w:t>二、2021年重点工作完成情况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_Toc32381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0"/>
        <w:tabs>
          <w:tab w:val="right" w:leader="dot" w:pos="8306"/>
        </w:tabs>
        <w:rPr>
          <w:rFonts w:ascii="仿宋_GB2312" w:hAnsi="仿宋_GB2312" w:eastAsia="仿宋_GB2312" w:cs="仿宋_GB2312"/>
          <w:b w:val="0"/>
          <w:bCs w:val="0"/>
          <w:i w:val="0"/>
          <w:iCs w:val="0"/>
          <w:sz w:val="32"/>
          <w:szCs w:val="32"/>
        </w:rPr>
      </w:pPr>
      <w:r>
        <w:fldChar w:fldCharType="begin"/>
      </w:r>
      <w:r>
        <w:instrText xml:space="preserve"> HYPERLINK \l "_Toc18018" </w:instrText>
      </w:r>
      <w:r>
        <w:fldChar w:fldCharType="separate"/>
      </w:r>
      <w:r>
        <w:rPr>
          <w:rFonts w:hint="eastAsia" w:ascii="仿宋_GB2312" w:hAnsi="仿宋_GB2312" w:eastAsia="仿宋_GB2312" w:cs="仿宋_GB2312"/>
          <w:b w:val="0"/>
          <w:bCs w:val="0"/>
          <w:i w:val="0"/>
          <w:iCs w:val="0"/>
          <w:sz w:val="32"/>
          <w:szCs w:val="32"/>
        </w:rPr>
        <w:t>第二部分 2021年度单位决算情况说明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sz w:val="32"/>
          <w:szCs w:val="32"/>
        </w:rPr>
        <w:fldChar w:fldCharType="end"/>
      </w:r>
    </w:p>
    <w:p>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"_Toc7398" </w:instrText>
      </w:r>
      <w:r>
        <w:fldChar w:fldCharType="separate"/>
      </w:r>
      <w:r>
        <w:rPr>
          <w:rFonts w:hint="eastAsia" w:ascii="仿宋_GB2312" w:hAnsi="仿宋_GB2312" w:eastAsia="仿宋_GB2312" w:cs="仿宋_GB2312"/>
          <w:b w:val="0"/>
          <w:bCs w:val="0"/>
          <w:sz w:val="32"/>
          <w:szCs w:val="32"/>
        </w:rPr>
        <w:t>一、 收入支出决算总体情况说明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fldChar w:fldCharType="end"/>
      </w:r>
    </w:p>
    <w:p>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"_Toc24241" </w:instrText>
      </w:r>
      <w:r>
        <w:fldChar w:fldCharType="separate"/>
      </w:r>
      <w:r>
        <w:rPr>
          <w:rFonts w:hint="eastAsia" w:ascii="仿宋_GB2312" w:hAnsi="仿宋_GB2312" w:eastAsia="仿宋_GB2312" w:cs="仿宋_GB2312"/>
          <w:b w:val="0"/>
          <w:bCs w:val="0"/>
          <w:sz w:val="32"/>
          <w:szCs w:val="32"/>
        </w:rPr>
        <w:t>二、 收入决算情况说明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fldChar w:fldCharType="end"/>
      </w:r>
    </w:p>
    <w:p>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"_Toc6526" </w:instrText>
      </w:r>
      <w:r>
        <w:fldChar w:fldCharType="separate"/>
      </w:r>
      <w:r>
        <w:rPr>
          <w:rFonts w:hint="eastAsia" w:ascii="仿宋_GB2312" w:hAnsi="仿宋_GB2312" w:eastAsia="仿宋_GB2312" w:cs="仿宋_GB2312"/>
          <w:b w:val="0"/>
          <w:bCs w:val="0"/>
          <w:sz w:val="32"/>
          <w:szCs w:val="32"/>
        </w:rPr>
        <w:t>三、 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fldChar w:fldCharType="end"/>
      </w:r>
    </w:p>
    <w:p>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"_Toc14334" </w:instrText>
      </w:r>
      <w:r>
        <w:fldChar w:fldCharType="separate"/>
      </w:r>
      <w:r>
        <w:rPr>
          <w:rFonts w:hint="eastAsia" w:ascii="仿宋_GB2312" w:hAnsi="仿宋_GB2312" w:eastAsia="仿宋_GB2312" w:cs="仿宋_GB2312"/>
          <w:b w:val="0"/>
          <w:bCs w:val="0"/>
          <w:sz w:val="32"/>
          <w:szCs w:val="32"/>
        </w:rPr>
        <w:t>四、财政拨款收入支出决算总体情况说明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fldChar w:fldCharType="end"/>
      </w:r>
    </w:p>
    <w:p>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"_Toc16755" </w:instrText>
      </w:r>
      <w:r>
        <w:fldChar w:fldCharType="separate"/>
      </w:r>
      <w:r>
        <w:rPr>
          <w:rFonts w:hint="eastAsia" w:ascii="仿宋_GB2312" w:hAnsi="仿宋_GB2312" w:eastAsia="仿宋_GB2312" w:cs="仿宋_GB2312"/>
          <w:b w:val="0"/>
          <w:bCs w:val="0"/>
          <w:sz w:val="32"/>
          <w:szCs w:val="32"/>
        </w:rPr>
        <w:t>五、一般公共预算财政拨款支出决算情况说明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fldChar w:fldCharType="end"/>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"_Toc16675" </w:instrText>
      </w:r>
      <w:r>
        <w:fldChar w:fldCharType="separate"/>
      </w:r>
      <w:r>
        <w:rPr>
          <w:rFonts w:hint="eastAsia" w:ascii="仿宋_GB2312" w:hAnsi="仿宋_GB2312" w:eastAsia="仿宋_GB2312" w:cs="仿宋_GB2312"/>
          <w:b w:val="0"/>
          <w:bCs w:val="0"/>
          <w:sz w:val="32"/>
          <w:szCs w:val="32"/>
        </w:rPr>
        <w:t>六、一般公共预算财政拨款基本支出决算情况说明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0</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"_Toc19737" </w:instrText>
      </w:r>
      <w:r>
        <w:fldChar w:fldCharType="separate"/>
      </w:r>
      <w:r>
        <w:rPr>
          <w:rFonts w:hint="eastAsia" w:ascii="仿宋_GB2312" w:hAnsi="仿宋_GB2312" w:eastAsia="仿宋_GB2312" w:cs="仿宋_GB2312"/>
          <w:b w:val="0"/>
          <w:bCs w:val="0"/>
          <w:sz w:val="32"/>
          <w:szCs w:val="32"/>
        </w:rPr>
        <w:t>七、“三公”经费财政拨款支出决算情况说明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1</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"_Toc10901" </w:instrText>
      </w:r>
      <w:r>
        <w:fldChar w:fldCharType="separate"/>
      </w:r>
      <w:r>
        <w:rPr>
          <w:rFonts w:hint="eastAsia" w:ascii="仿宋_GB2312" w:hAnsi="仿宋_GB2312" w:eastAsia="仿宋_GB2312" w:cs="仿宋_GB2312"/>
          <w:b w:val="0"/>
          <w:bCs w:val="0"/>
          <w:sz w:val="32"/>
          <w:szCs w:val="32"/>
        </w:rPr>
        <w:t>八、政府性基金预算支出决算情况说明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"_Toc26293" </w:instrText>
      </w:r>
      <w:r>
        <w:fldChar w:fldCharType="separate"/>
      </w:r>
      <w:r>
        <w:rPr>
          <w:rFonts w:hint="eastAsia" w:ascii="仿宋_GB2312" w:hAnsi="仿宋_GB2312" w:eastAsia="仿宋_GB2312" w:cs="仿宋_GB2312"/>
          <w:b w:val="0"/>
          <w:bCs w:val="0"/>
          <w:sz w:val="32"/>
          <w:szCs w:val="32"/>
        </w:rPr>
        <w:t>九、 国有资本经营预算支出决算情况说明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_Toc26293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"_Toc27271" </w:instrText>
      </w:r>
      <w:r>
        <w:fldChar w:fldCharType="separate"/>
      </w:r>
      <w:r>
        <w:rPr>
          <w:rFonts w:hint="eastAsia" w:ascii="仿宋_GB2312" w:hAnsi="仿宋_GB2312" w:eastAsia="仿宋_GB2312" w:cs="仿宋_GB2312"/>
          <w:b w:val="0"/>
          <w:bCs w:val="0"/>
          <w:sz w:val="32"/>
          <w:szCs w:val="32"/>
        </w:rPr>
        <w:t>十、其他重要事项的情况说明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0"/>
        <w:tabs>
          <w:tab w:val="right" w:leader="dot" w:pos="8306"/>
        </w:tabs>
        <w:rPr>
          <w:rFonts w:hint="eastAsia" w:ascii="仿宋_GB2312" w:hAnsi="仿宋_GB2312" w:eastAsia="仿宋_GB2312" w:cs="仿宋_GB2312"/>
          <w:b w:val="0"/>
          <w:bCs w:val="0"/>
          <w:i w:val="0"/>
          <w:iCs w:val="0"/>
          <w:sz w:val="32"/>
          <w:szCs w:val="32"/>
          <w:lang w:val="en-US" w:eastAsia="zh-CN"/>
        </w:rPr>
      </w:pPr>
      <w:r>
        <w:fldChar w:fldCharType="begin"/>
      </w:r>
      <w:r>
        <w:instrText xml:space="preserve"> HYPERLINK \l "_Toc21676" </w:instrText>
      </w:r>
      <w:r>
        <w:fldChar w:fldCharType="separate"/>
      </w:r>
      <w:r>
        <w:rPr>
          <w:rFonts w:hint="eastAsia" w:ascii="仿宋_GB2312" w:hAnsi="仿宋_GB2312" w:eastAsia="仿宋_GB2312" w:cs="仿宋_GB2312"/>
          <w:b w:val="0"/>
          <w:bCs w:val="0"/>
          <w:i w:val="0"/>
          <w:iCs w:val="0"/>
          <w:sz w:val="32"/>
          <w:szCs w:val="32"/>
        </w:rPr>
        <w:t>第三部分 名词解释</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sz w:val="32"/>
          <w:szCs w:val="32"/>
          <w:lang w:val="en-US" w:eastAsia="zh-CN"/>
        </w:rPr>
        <w:t>6</w:t>
      </w:r>
    </w:p>
    <w:p>
      <w:pPr>
        <w:pStyle w:val="10"/>
        <w:tabs>
          <w:tab w:val="right" w:leader="dot" w:pos="8306"/>
        </w:tabs>
        <w:rPr>
          <w:rFonts w:hint="eastAsia" w:ascii="仿宋_GB2312" w:hAnsi="仿宋_GB2312" w:eastAsia="仿宋_GB2312" w:cs="仿宋_GB2312"/>
          <w:b w:val="0"/>
          <w:bCs w:val="0"/>
          <w:i w:val="0"/>
          <w:iCs w:val="0"/>
          <w:sz w:val="32"/>
          <w:szCs w:val="32"/>
          <w:lang w:val="en-US" w:eastAsia="zh-CN"/>
        </w:rPr>
      </w:pPr>
      <w:r>
        <w:fldChar w:fldCharType="begin"/>
      </w:r>
      <w:r>
        <w:instrText xml:space="preserve"> HYPERLINK \l "_Toc6879" </w:instrText>
      </w:r>
      <w:r>
        <w:fldChar w:fldCharType="separate"/>
      </w:r>
      <w:r>
        <w:rPr>
          <w:rFonts w:hint="eastAsia" w:ascii="仿宋_GB2312" w:hAnsi="仿宋_GB2312" w:eastAsia="仿宋_GB2312" w:cs="仿宋_GB2312"/>
          <w:b w:val="0"/>
          <w:bCs w:val="0"/>
          <w:i w:val="0"/>
          <w:iCs w:val="0"/>
          <w:sz w:val="32"/>
          <w:szCs w:val="32"/>
        </w:rPr>
        <w:t>第四部分 附件</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sz w:val="32"/>
          <w:szCs w:val="32"/>
          <w:lang w:val="en-US" w:eastAsia="zh-CN"/>
        </w:rPr>
        <w:t>9</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"_Toc18966" </w:instrText>
      </w:r>
      <w:r>
        <w:fldChar w:fldCharType="separate"/>
      </w: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9</w:t>
      </w:r>
    </w:p>
    <w:p>
      <w:pPr>
        <w:pStyle w:val="10"/>
        <w:tabs>
          <w:tab w:val="right" w:leader="dot" w:pos="8306"/>
        </w:tabs>
        <w:rPr>
          <w:rFonts w:hint="eastAsia" w:ascii="仿宋_GB2312" w:hAnsi="仿宋_GB2312" w:eastAsia="仿宋_GB2312" w:cs="仿宋_GB2312"/>
          <w:b w:val="0"/>
          <w:bCs w:val="0"/>
          <w:i w:val="0"/>
          <w:iCs w:val="0"/>
          <w:sz w:val="32"/>
          <w:szCs w:val="32"/>
          <w:lang w:val="en-US" w:eastAsia="zh-CN"/>
        </w:rPr>
      </w:pPr>
      <w:r>
        <w:fldChar w:fldCharType="begin"/>
      </w:r>
      <w:r>
        <w:instrText xml:space="preserve"> HYPERLINK \l "_Toc18418" </w:instrText>
      </w:r>
      <w:r>
        <w:fldChar w:fldCharType="separate"/>
      </w:r>
      <w:r>
        <w:rPr>
          <w:rFonts w:hint="eastAsia" w:ascii="仿宋_GB2312" w:hAnsi="仿宋_GB2312" w:eastAsia="仿宋_GB2312" w:cs="仿宋_GB2312"/>
          <w:b w:val="0"/>
          <w:bCs w:val="0"/>
          <w:i w:val="0"/>
          <w:iCs w:val="0"/>
          <w:sz w:val="32"/>
          <w:szCs w:val="32"/>
        </w:rPr>
        <w:t>第五部分 附表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"_Toc14600" </w:instrText>
      </w:r>
      <w:r>
        <w:fldChar w:fldCharType="separate"/>
      </w:r>
      <w:r>
        <w:rPr>
          <w:rFonts w:hint="eastAsia" w:ascii="仿宋_GB2312" w:hAnsi="仿宋_GB2312" w:eastAsia="仿宋_GB2312" w:cs="仿宋_GB2312"/>
          <w:b w:val="0"/>
          <w:bCs w:val="0"/>
          <w:sz w:val="32"/>
          <w:szCs w:val="32"/>
        </w:rPr>
        <w:t>一、收入支出决算总表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"_Toc15925" </w:instrText>
      </w:r>
      <w:r>
        <w:fldChar w:fldCharType="separate"/>
      </w:r>
      <w:r>
        <w:rPr>
          <w:rFonts w:hint="eastAsia" w:ascii="仿宋_GB2312" w:hAnsi="仿宋_GB2312" w:eastAsia="仿宋_GB2312" w:cs="仿宋_GB2312"/>
          <w:b w:val="0"/>
          <w:bCs w:val="0"/>
          <w:sz w:val="32"/>
          <w:szCs w:val="32"/>
        </w:rPr>
        <w:t>二、收入决算表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"_Toc7187" </w:instrText>
      </w:r>
      <w:r>
        <w:fldChar w:fldCharType="separate"/>
      </w:r>
      <w:r>
        <w:rPr>
          <w:rFonts w:hint="eastAsia" w:ascii="仿宋_GB2312" w:hAnsi="仿宋_GB2312" w:eastAsia="仿宋_GB2312" w:cs="仿宋_GB2312"/>
          <w:b w:val="0"/>
          <w:bCs w:val="0"/>
          <w:sz w:val="32"/>
          <w:szCs w:val="32"/>
        </w:rPr>
        <w:t>三、支出决算表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"_Toc5686" </w:instrText>
      </w:r>
      <w:r>
        <w:fldChar w:fldCharType="separate"/>
      </w:r>
      <w:r>
        <w:rPr>
          <w:rFonts w:hint="eastAsia" w:ascii="仿宋_GB2312" w:hAnsi="仿宋_GB2312" w:eastAsia="仿宋_GB2312" w:cs="仿宋_GB2312"/>
          <w:b w:val="0"/>
          <w:bCs w:val="0"/>
          <w:sz w:val="32"/>
          <w:szCs w:val="32"/>
        </w:rPr>
        <w:t>四、财政拨款收入支出决算总表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"_Toc6343" </w:instrText>
      </w:r>
      <w:r>
        <w:fldChar w:fldCharType="separate"/>
      </w:r>
      <w:r>
        <w:rPr>
          <w:rFonts w:hint="eastAsia" w:ascii="仿宋_GB2312" w:hAnsi="仿宋_GB2312" w:eastAsia="仿宋_GB2312" w:cs="仿宋_GB2312"/>
          <w:b w:val="0"/>
          <w:bCs w:val="0"/>
          <w:sz w:val="32"/>
          <w:szCs w:val="32"/>
        </w:rPr>
        <w:t>五、财政拨款支出决算明细表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"_Toc31131" </w:instrText>
      </w:r>
      <w:r>
        <w:fldChar w:fldCharType="separate"/>
      </w:r>
      <w:r>
        <w:rPr>
          <w:rFonts w:hint="eastAsia" w:ascii="仿宋_GB2312" w:hAnsi="仿宋_GB2312" w:eastAsia="仿宋_GB2312" w:cs="仿宋_GB2312"/>
          <w:b w:val="0"/>
          <w:bCs w:val="0"/>
          <w:sz w:val="32"/>
          <w:szCs w:val="32"/>
        </w:rPr>
        <w:t>六、一般公共预算财政拨款支出决算表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"_Toc11064" </w:instrText>
      </w:r>
      <w:r>
        <w:fldChar w:fldCharType="separate"/>
      </w:r>
      <w:r>
        <w:rPr>
          <w:rFonts w:hint="eastAsia" w:ascii="仿宋_GB2312" w:hAnsi="仿宋_GB2312" w:eastAsia="仿宋_GB2312" w:cs="仿宋_GB2312"/>
          <w:b w:val="0"/>
          <w:bCs w:val="0"/>
          <w:sz w:val="32"/>
          <w:szCs w:val="32"/>
        </w:rPr>
        <w:t>七、一般公共预算财政拨款支出决算明细表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"_Toc12549" </w:instrText>
      </w:r>
      <w:r>
        <w:fldChar w:fldCharType="separate"/>
      </w:r>
      <w:r>
        <w:rPr>
          <w:rFonts w:hint="eastAsia" w:ascii="仿宋_GB2312" w:hAnsi="仿宋_GB2312" w:eastAsia="仿宋_GB2312" w:cs="仿宋_GB2312"/>
          <w:b w:val="0"/>
          <w:bCs w:val="0"/>
          <w:sz w:val="32"/>
          <w:szCs w:val="32"/>
        </w:rPr>
        <w:t>八、一般公共预算财政拨款基本支出决算表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"_Toc19168" </w:instrText>
      </w:r>
      <w:r>
        <w:fldChar w:fldCharType="separate"/>
      </w:r>
      <w:r>
        <w:rPr>
          <w:rFonts w:hint="eastAsia" w:ascii="仿宋_GB2312" w:hAnsi="仿宋_GB2312" w:eastAsia="仿宋_GB2312" w:cs="仿宋_GB2312"/>
          <w:b w:val="0"/>
          <w:bCs w:val="0"/>
          <w:sz w:val="32"/>
          <w:szCs w:val="32"/>
        </w:rPr>
        <w:t>九、一般公共预算财政拨款项目支出决算表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"_Toc18941" </w:instrText>
      </w:r>
      <w:r>
        <w:fldChar w:fldCharType="separate"/>
      </w:r>
      <w:r>
        <w:rPr>
          <w:rFonts w:hint="eastAsia" w:ascii="仿宋_GB2312" w:hAnsi="仿宋_GB2312" w:eastAsia="仿宋_GB2312" w:cs="仿宋_GB2312"/>
          <w:b w:val="0"/>
          <w:bCs w:val="0"/>
          <w:sz w:val="32"/>
          <w:szCs w:val="32"/>
        </w:rPr>
        <w:t>十、一般公共预算财政拨款“三公”经费支出决算表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"_Toc15180" </w:instrText>
      </w:r>
      <w:r>
        <w:fldChar w:fldCharType="separate"/>
      </w:r>
      <w:r>
        <w:rPr>
          <w:rFonts w:hint="eastAsia" w:ascii="仿宋_GB2312" w:hAnsi="仿宋_GB2312" w:eastAsia="仿宋_GB2312" w:cs="仿宋_GB2312"/>
          <w:b w:val="0"/>
          <w:bCs w:val="0"/>
          <w:sz w:val="32"/>
          <w:szCs w:val="32"/>
        </w:rPr>
        <w:t>十一、政府性基金预算财政拨款收入支出决算表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"_Toc23897" </w:instrText>
      </w:r>
      <w:r>
        <w:fldChar w:fldCharType="separate"/>
      </w:r>
      <w:r>
        <w:rPr>
          <w:rFonts w:hint="eastAsia" w:ascii="仿宋_GB2312" w:hAnsi="仿宋_GB2312" w:eastAsia="仿宋_GB2312" w:cs="仿宋_GB2312"/>
          <w:b w:val="0"/>
          <w:bCs w:val="0"/>
          <w:sz w:val="32"/>
          <w:szCs w:val="32"/>
        </w:rPr>
        <w:t>十二、政府性基金预算财政拨款“三公”经费支出决算表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"_Toc3960" </w:instrText>
      </w:r>
      <w:r>
        <w:fldChar w:fldCharType="separate"/>
      </w:r>
      <w:r>
        <w:rPr>
          <w:rFonts w:hint="eastAsia" w:ascii="仿宋_GB2312" w:hAnsi="仿宋_GB2312" w:eastAsia="仿宋_GB2312" w:cs="仿宋_GB2312"/>
          <w:b w:val="0"/>
          <w:bCs w:val="0"/>
          <w:sz w:val="32"/>
          <w:szCs w:val="32"/>
        </w:rPr>
        <w:t>十三、国有资本经营预算财政拨款收入支出决算表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11"/>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"_Toc441" </w:instrText>
      </w:r>
      <w:r>
        <w:fldChar w:fldCharType="separate"/>
      </w:r>
      <w:r>
        <w:rPr>
          <w:rFonts w:hint="eastAsia" w:ascii="仿宋_GB2312" w:hAnsi="仿宋_GB2312" w:eastAsia="仿宋_GB2312" w:cs="仿宋_GB2312"/>
          <w:b w:val="0"/>
          <w:bCs w:val="0"/>
          <w:sz w:val="32"/>
          <w:szCs w:val="32"/>
        </w:rPr>
        <w:t>十四、国有资本经营预算财政拨款支出决算表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rPr>
          <w:rFonts w:ascii="仿宋_GB2312" w:hAnsi="仿宋"/>
          <w:color w:val="FF0000"/>
          <w:szCs w:val="32"/>
        </w:rPr>
      </w:pPr>
      <w:r>
        <w:rPr>
          <w:rFonts w:hint="eastAsia" w:ascii="仿宋_GB2312" w:hAnsi="仿宋_GB2312" w:cs="仿宋_GB2312"/>
          <w:caps/>
          <w:szCs w:val="32"/>
        </w:rPr>
        <w:fldChar w:fldCharType="end"/>
      </w:r>
    </w:p>
    <w:p>
      <w:r>
        <w:br w:type="page"/>
      </w:r>
    </w:p>
    <w:p>
      <w:pPr>
        <w:pStyle w:val="3"/>
        <w:jc w:val="center"/>
        <w:rPr>
          <w:rStyle w:val="17"/>
          <w:rFonts w:ascii="黑体" w:hAnsi="黑体" w:eastAsia="黑体"/>
          <w:b/>
          <w:bCs w:val="0"/>
        </w:rPr>
      </w:pPr>
      <w:bookmarkStart w:id="0" w:name="_Toc7175"/>
      <w:r>
        <w:rPr>
          <w:rFonts w:hint="eastAsia" w:ascii="黑体" w:hAnsi="黑体" w:eastAsia="黑体"/>
          <w:b w:val="0"/>
        </w:rPr>
        <w:t>第一部分</w:t>
      </w:r>
      <w:r>
        <w:rPr>
          <w:rStyle w:val="17"/>
          <w:rFonts w:hint="eastAsia" w:ascii="黑体" w:hAnsi="黑体" w:eastAsia="黑体"/>
          <w:b w:val="0"/>
          <w:bCs w:val="0"/>
        </w:rPr>
        <w:t>单位概况</w:t>
      </w:r>
      <w:bookmarkEnd w:id="0"/>
    </w:p>
    <w:p>
      <w:pPr>
        <w:widowControl/>
        <w:jc w:val="left"/>
        <w:rPr>
          <w:rFonts w:ascii="黑体" w:eastAsia="黑体"/>
          <w:color w:val="000000"/>
          <w:szCs w:val="32"/>
        </w:rPr>
      </w:pPr>
    </w:p>
    <w:p>
      <w:pPr>
        <w:pStyle w:val="4"/>
        <w:rPr>
          <w:rStyle w:val="21"/>
          <w:rFonts w:ascii="黑体" w:hAnsi="黑体" w:eastAsia="黑体"/>
          <w:b w:val="0"/>
          <w:bCs w:val="0"/>
        </w:rPr>
      </w:pPr>
      <w:bookmarkStart w:id="1" w:name="_Toc3572"/>
      <w:bookmarkStart w:id="2" w:name="_Toc15396600"/>
      <w:bookmarkStart w:id="3" w:name="_Toc15377197"/>
      <w:r>
        <w:rPr>
          <w:rStyle w:val="21"/>
          <w:rFonts w:hint="eastAsia" w:ascii="黑体" w:hAnsi="黑体" w:eastAsia="黑体"/>
          <w:b w:val="0"/>
          <w:bCs w:val="0"/>
        </w:rPr>
        <w:t>一、职能简介</w:t>
      </w:r>
      <w:bookmarkEnd w:id="1"/>
    </w:p>
    <w:p>
      <w:pPr>
        <w:snapToGrid w:val="0"/>
        <w:spacing w:line="520" w:lineRule="exact"/>
        <w:ind w:firstLine="640" w:firstLineChars="200"/>
        <w:rPr>
          <w:rFonts w:hint="eastAsia" w:ascii="仿宋" w:hAnsi="仿宋" w:eastAsia="仿宋"/>
          <w:color w:val="000000"/>
          <w:szCs w:val="32"/>
          <w:lang w:val="en-US" w:eastAsia="zh-CN"/>
        </w:rPr>
      </w:pPr>
      <w:r>
        <w:rPr>
          <w:rFonts w:hint="eastAsia" w:ascii="仿宋" w:hAnsi="仿宋" w:eastAsia="仿宋" w:cs="Times New Roman"/>
          <w:color w:val="000000"/>
          <w:szCs w:val="32"/>
          <w:lang w:val="en-US" w:eastAsia="zh-CN"/>
        </w:rPr>
        <w:t>自贡</w:t>
      </w:r>
      <w:r>
        <w:rPr>
          <w:rFonts w:hint="eastAsia" w:ascii="仿宋" w:hAnsi="仿宋" w:eastAsia="仿宋" w:cs="Times New Roman"/>
          <w:color w:val="000000"/>
          <w:kern w:val="0"/>
          <w:szCs w:val="32"/>
          <w:lang w:val="en-US" w:eastAsia="zh-CN"/>
        </w:rPr>
        <w:t>市职业培训学院主要从事全日制普通中等职业学校学历教育，开展劳动者就业前培训、在职培训和再就业培训，进行职业需求预测、职业</w:t>
      </w:r>
      <w:r>
        <w:rPr>
          <w:rFonts w:hint="eastAsia" w:ascii="仿宋" w:hAnsi="仿宋" w:eastAsia="仿宋" w:cs="Times New Roman"/>
          <w:color w:val="000000"/>
          <w:szCs w:val="32"/>
          <w:lang w:val="en-US" w:eastAsia="zh-CN"/>
        </w:rPr>
        <w:t>技能培训、职业技能鉴定、职业指导和职业介绍。</w:t>
      </w:r>
    </w:p>
    <w:p>
      <w:pPr>
        <w:pStyle w:val="4"/>
        <w:rPr>
          <w:rFonts w:ascii="黑体" w:hAnsi="黑体" w:eastAsia="黑体"/>
          <w:b w:val="0"/>
        </w:rPr>
      </w:pPr>
      <w:bookmarkStart w:id="4" w:name="_Toc32381"/>
      <w:r>
        <w:rPr>
          <w:rFonts w:hint="eastAsia" w:ascii="黑体" w:hAnsi="黑体" w:eastAsia="黑体"/>
          <w:b w:val="0"/>
        </w:rPr>
        <w:t>二、2021年重点工作</w:t>
      </w:r>
      <w:bookmarkEnd w:id="2"/>
      <w:bookmarkEnd w:id="3"/>
      <w:r>
        <w:rPr>
          <w:rFonts w:hint="eastAsia" w:ascii="黑体" w:hAnsi="黑体" w:eastAsia="黑体"/>
          <w:b w:val="0"/>
        </w:rPr>
        <w:t>完成情况</w:t>
      </w:r>
      <w:bookmarkEnd w:id="4"/>
    </w:p>
    <w:p>
      <w:pPr>
        <w:pBdr>
          <w:bottom w:val="single" w:color="FFFFFF" w:sz="4" w:space="31"/>
        </w:pBdr>
        <w:adjustRightInd w:val="0"/>
        <w:snapToGrid w:val="0"/>
        <w:spacing w:line="590" w:lineRule="exact"/>
        <w:ind w:firstLine="640" w:firstLineChars="200"/>
        <w:rPr>
          <w:rFonts w:hint="eastAsia" w:ascii="仿宋" w:hAnsi="仿宋" w:eastAsia="仿宋" w:cs="Times New Roman"/>
          <w:color w:val="000000"/>
          <w:kern w:val="0"/>
          <w:szCs w:val="32"/>
          <w:lang w:val="en-US" w:eastAsia="zh-CN"/>
        </w:rPr>
      </w:pPr>
      <w:r>
        <w:rPr>
          <w:rFonts w:hint="eastAsia" w:ascii="仿宋" w:hAnsi="仿宋" w:eastAsia="仿宋" w:cs="Times New Roman"/>
          <w:color w:val="000000"/>
          <w:kern w:val="0"/>
          <w:szCs w:val="32"/>
          <w:lang w:val="en-US" w:eastAsia="zh-CN"/>
        </w:rPr>
        <w:t>招生就业方面。2021年学院完成中职招生456人,同比增长43.8%，完成大专招生93人，推荐安置毕业生308人，就业率达98%，专业对口率达91%；教育教学方面。学生稳定率达97%，全院学生无一例违法犯罪事件发生；组织师生参加省、市技能竞赛，师生获得省级奖项6人次，市级奖项19人次，获团体一等奖3个，二等奖1个；新建西餐实训室1间、保育员实训室1间，新建成数控加工、钳工市级技能大师工作室。疫情防控方面。全院师生新冠疫苗接种人数1302人，接种率达97%，无一人感染新冠肺炎，师生健康得到有效保证。服务地方经济发展方面。增挂自贡市农民工培训学院牌子，取得职业技能等级认定第三方评审机构资质，完成各类培训鉴（认）定3017人次，其中高技能人才培训356人次，新型学徒制招生441人，全年创收123.9万元。顺利承办自贡市第三届“盐都能工巧匠”技能大赛。保稳定促发展方面。积极争取上级支持，顺利启动学生公寓提升改造项目，申报四川省“三名”工程，申办技师学院即将进行现场评估。</w:t>
      </w:r>
    </w:p>
    <w:p>
      <w:pPr>
        <w:widowControl/>
        <w:jc w:val="left"/>
        <w:rPr>
          <w:rFonts w:ascii="仿宋" w:hAnsi="仿宋" w:eastAsia="仿宋"/>
          <w:color w:val="000000"/>
          <w:kern w:val="0"/>
          <w:szCs w:val="32"/>
        </w:rPr>
      </w:pPr>
    </w:p>
    <w:p>
      <w:pPr>
        <w:rPr>
          <w:rFonts w:ascii="黑体" w:hAnsi="黑体" w:eastAsia="黑体"/>
          <w:color w:val="000000"/>
        </w:rPr>
      </w:pPr>
      <w:bookmarkStart w:id="5" w:name="_Toc15396602"/>
      <w:bookmarkStart w:id="6" w:name="_Toc15377204"/>
      <w:r>
        <w:rPr>
          <w:rFonts w:hint="eastAsia" w:ascii="黑体" w:hAnsi="黑体" w:eastAsia="黑体"/>
          <w:color w:val="000000"/>
        </w:rPr>
        <w:br w:type="page"/>
      </w:r>
    </w:p>
    <w:p>
      <w:pPr>
        <w:pStyle w:val="3"/>
        <w:ind w:right="440"/>
        <w:jc w:val="right"/>
        <w:rPr>
          <w:rStyle w:val="17"/>
          <w:rFonts w:ascii="黑体" w:hAnsi="黑体" w:eastAsia="黑体"/>
          <w:b w:val="0"/>
          <w:bCs w:val="0"/>
        </w:rPr>
      </w:pPr>
      <w:bookmarkStart w:id="7" w:name="_Toc18018"/>
      <w:r>
        <w:rPr>
          <w:rFonts w:hint="eastAsia" w:ascii="黑体" w:hAnsi="黑体" w:eastAsia="黑体"/>
          <w:b w:val="0"/>
          <w:color w:val="000000"/>
        </w:rPr>
        <w:t>第二部分</w:t>
      </w:r>
      <w:r>
        <w:rPr>
          <w:rStyle w:val="17"/>
          <w:rFonts w:ascii="黑体" w:hAnsi="黑体" w:eastAsia="黑体"/>
          <w:b w:val="0"/>
          <w:bCs w:val="0"/>
        </w:rPr>
        <w:t>202</w:t>
      </w:r>
      <w:r>
        <w:rPr>
          <w:rStyle w:val="17"/>
          <w:rFonts w:hint="eastAsia" w:ascii="黑体" w:hAnsi="黑体" w:eastAsia="黑体"/>
          <w:b w:val="0"/>
          <w:bCs w:val="0"/>
        </w:rPr>
        <w:t>1年度单位决算情况说明</w:t>
      </w:r>
      <w:bookmarkEnd w:id="5"/>
      <w:bookmarkEnd w:id="6"/>
      <w:bookmarkEnd w:id="7"/>
    </w:p>
    <w:p/>
    <w:p>
      <w:pPr>
        <w:pStyle w:val="19"/>
        <w:numPr>
          <w:ilvl w:val="0"/>
          <w:numId w:val="1"/>
        </w:numPr>
        <w:spacing w:line="600" w:lineRule="exact"/>
        <w:ind w:firstLineChars="0"/>
        <w:outlineLvl w:val="1"/>
        <w:rPr>
          <w:rStyle w:val="18"/>
          <w:rFonts w:ascii="黑体" w:hAnsi="黑体" w:eastAsia="黑体"/>
          <w:b w:val="0"/>
        </w:rPr>
      </w:pPr>
      <w:bookmarkStart w:id="8" w:name="_Toc15377205"/>
      <w:bookmarkStart w:id="9" w:name="_Toc15396603"/>
      <w:bookmarkStart w:id="10" w:name="_Toc7398"/>
      <w:r>
        <w:rPr>
          <w:rFonts w:hint="eastAsia" w:ascii="黑体" w:hAnsi="黑体" w:eastAsia="黑体"/>
          <w:color w:val="000000"/>
          <w:szCs w:val="32"/>
        </w:rPr>
        <w:t>收</w:t>
      </w:r>
      <w:r>
        <w:rPr>
          <w:rStyle w:val="18"/>
          <w:rFonts w:hint="eastAsia" w:ascii="黑体" w:hAnsi="黑体" w:eastAsia="黑体"/>
          <w:b w:val="0"/>
        </w:rPr>
        <w:t>入支出决算总体情况说明</w:t>
      </w:r>
      <w:bookmarkEnd w:id="8"/>
      <w:bookmarkEnd w:id="9"/>
      <w:bookmarkEnd w:id="10"/>
    </w:p>
    <w:p>
      <w:pPr>
        <w:spacing w:line="600" w:lineRule="exact"/>
        <w:ind w:firstLine="640" w:firstLineChars="200"/>
        <w:rPr>
          <w:rFonts w:ascii="仿宋" w:hAnsi="仿宋" w:eastAsia="仿宋"/>
          <w:color w:val="000000"/>
          <w:szCs w:val="32"/>
        </w:rPr>
      </w:pPr>
      <w:r>
        <w:rPr>
          <w:rFonts w:hint="eastAsia" w:ascii="仿宋" w:hAnsi="仿宋" w:eastAsia="仿宋"/>
          <w:color w:val="000000"/>
          <w:szCs w:val="32"/>
        </w:rPr>
        <w:t>2021年度收、支总计5352.66万元。与2020年相比，收、支总计各增加352.88万元，增长7.1</w:t>
      </w:r>
      <w:r>
        <w:rPr>
          <w:rFonts w:ascii="仿宋" w:hAnsi="仿宋" w:eastAsia="仿宋"/>
          <w:color w:val="000000"/>
          <w:szCs w:val="32"/>
        </w:rPr>
        <w:t>%</w:t>
      </w:r>
      <w:r>
        <w:rPr>
          <w:rFonts w:hint="eastAsia" w:ascii="仿宋" w:hAnsi="仿宋" w:eastAsia="仿宋"/>
          <w:color w:val="000000"/>
          <w:szCs w:val="32"/>
        </w:rPr>
        <w:t>。主要变动原因是财政拨付学院二、五校区征地拆迁补偿款用于偿还民营企业工程欠款，及2</w:t>
      </w:r>
      <w:r>
        <w:rPr>
          <w:rFonts w:ascii="仿宋" w:hAnsi="仿宋" w:eastAsia="仿宋"/>
          <w:color w:val="000000"/>
          <w:szCs w:val="32"/>
        </w:rPr>
        <w:t>021</w:t>
      </w:r>
      <w:r>
        <w:rPr>
          <w:rFonts w:hint="eastAsia" w:ascii="仿宋" w:hAnsi="仿宋" w:eastAsia="仿宋"/>
          <w:color w:val="000000"/>
          <w:szCs w:val="32"/>
        </w:rPr>
        <w:t>年现代职业教育质量提升计划-学生生活用房改造专项资金。</w:t>
      </w:r>
    </w:p>
    <w:p>
      <w:pPr>
        <w:spacing w:line="600" w:lineRule="exact"/>
        <w:ind w:firstLine="640" w:firstLineChars="200"/>
        <w:rPr>
          <w:rFonts w:ascii="仿宋" w:hAnsi="仿宋" w:eastAsia="仿宋"/>
          <w:color w:val="000000"/>
          <w:szCs w:val="32"/>
        </w:rPr>
      </w:pPr>
      <w:r>
        <w:rPr>
          <w:rFonts w:hint="eastAsia" w:ascii="仿宋" w:hAnsi="仿宋" w:eastAsia="仿宋"/>
          <w:color w:val="000000"/>
          <w:szCs w:val="32"/>
        </w:rPr>
        <w:t>（图</w:t>
      </w:r>
      <w:r>
        <w:rPr>
          <w:rFonts w:ascii="仿宋" w:hAnsi="仿宋" w:eastAsia="仿宋"/>
          <w:color w:val="000000"/>
          <w:szCs w:val="32"/>
        </w:rPr>
        <w:t>1</w:t>
      </w:r>
      <w:r>
        <w:rPr>
          <w:rFonts w:hint="eastAsia" w:ascii="仿宋" w:hAnsi="仿宋" w:eastAsia="仿宋"/>
          <w:color w:val="000000"/>
          <w:szCs w:val="32"/>
        </w:rPr>
        <w:t>：收、支决算总计变动情况图）（柱状图）</w:t>
      </w:r>
    </w:p>
    <w:p>
      <w:pPr>
        <w:pStyle w:val="2"/>
        <w:spacing w:before="93"/>
        <w:rPr>
          <w:rFonts w:eastAsia="仿宋"/>
        </w:rPr>
      </w:pPr>
      <w:r>
        <w:rPr>
          <w:rFonts w:eastAsia="仿宋"/>
        </w:rPr>
        <w:drawing>
          <wp:inline distT="0" distB="0" distL="0" distR="0">
            <wp:extent cx="5553075" cy="3076575"/>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600" w:lineRule="exact"/>
        <w:ind w:firstLine="640" w:firstLineChars="200"/>
        <w:jc w:val="left"/>
        <w:rPr>
          <w:rFonts w:ascii="仿宋_GB2312"/>
          <w:color w:val="000000"/>
          <w:szCs w:val="32"/>
        </w:rPr>
      </w:pPr>
    </w:p>
    <w:p>
      <w:pPr>
        <w:pStyle w:val="19"/>
        <w:numPr>
          <w:ilvl w:val="0"/>
          <w:numId w:val="1"/>
        </w:numPr>
        <w:spacing w:line="600" w:lineRule="exact"/>
        <w:ind w:firstLineChars="0"/>
        <w:outlineLvl w:val="1"/>
        <w:rPr>
          <w:rStyle w:val="18"/>
          <w:rFonts w:ascii="黑体" w:hAnsi="黑体" w:eastAsia="黑体"/>
          <w:b w:val="0"/>
        </w:rPr>
      </w:pPr>
      <w:bookmarkStart w:id="11" w:name="_Toc15396604"/>
      <w:bookmarkStart w:id="12" w:name="_Toc15377206"/>
      <w:bookmarkStart w:id="13" w:name="_Toc24241"/>
      <w:r>
        <w:rPr>
          <w:rFonts w:hint="eastAsia" w:ascii="黑体" w:hAnsi="黑体" w:eastAsia="黑体"/>
          <w:color w:val="000000"/>
          <w:szCs w:val="32"/>
        </w:rPr>
        <w:t>收</w:t>
      </w:r>
      <w:r>
        <w:rPr>
          <w:rStyle w:val="18"/>
          <w:rFonts w:hint="eastAsia" w:ascii="黑体" w:hAnsi="黑体" w:eastAsia="黑体"/>
          <w:b w:val="0"/>
        </w:rPr>
        <w:t>入决算情况说明</w:t>
      </w:r>
      <w:bookmarkEnd w:id="11"/>
      <w:bookmarkEnd w:id="12"/>
      <w:bookmarkEnd w:id="13"/>
    </w:p>
    <w:p>
      <w:pPr>
        <w:spacing w:line="600" w:lineRule="exact"/>
        <w:ind w:firstLine="640" w:firstLineChars="200"/>
        <w:rPr>
          <w:rFonts w:ascii="仿宋" w:hAnsi="仿宋" w:eastAsia="仿宋"/>
          <w:color w:val="000000"/>
          <w:szCs w:val="32"/>
        </w:rPr>
      </w:pPr>
      <w:r>
        <w:rPr>
          <w:rFonts w:ascii="仿宋" w:hAnsi="仿宋" w:eastAsia="仿宋"/>
          <w:color w:val="000000"/>
          <w:szCs w:val="32"/>
        </w:rPr>
        <w:t>202</w:t>
      </w:r>
      <w:r>
        <w:rPr>
          <w:rFonts w:hint="eastAsia" w:ascii="仿宋" w:hAnsi="仿宋" w:eastAsia="仿宋"/>
          <w:color w:val="000000"/>
          <w:szCs w:val="32"/>
        </w:rPr>
        <w:t>1年本年收入合计5352.66万元，其中：一般公共预算财政拨款收入5077.68万元，占94.86</w:t>
      </w:r>
      <w:r>
        <w:rPr>
          <w:rFonts w:ascii="仿宋" w:hAnsi="仿宋" w:eastAsia="仿宋"/>
          <w:color w:val="000000"/>
          <w:szCs w:val="32"/>
        </w:rPr>
        <w:t>%</w:t>
      </w:r>
      <w:r>
        <w:rPr>
          <w:rFonts w:hint="eastAsia" w:ascii="仿宋" w:hAnsi="仿宋" w:eastAsia="仿宋"/>
          <w:color w:val="000000"/>
          <w:szCs w:val="32"/>
        </w:rPr>
        <w:t>；政府性基金预算财政拨款收入0万元，占0</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szCs w:val="32"/>
        </w:rPr>
        <w:t>国有资本经营预算财政拨款收入0万元，占0</w:t>
      </w:r>
      <w:r>
        <w:rPr>
          <w:rFonts w:ascii="仿宋" w:hAnsi="仿宋" w:eastAsia="仿宋"/>
          <w:szCs w:val="32"/>
        </w:rPr>
        <w:t>%</w:t>
      </w:r>
      <w:r>
        <w:rPr>
          <w:rFonts w:hint="eastAsia" w:ascii="仿宋" w:hAnsi="仿宋" w:eastAsia="仿宋"/>
          <w:szCs w:val="32"/>
        </w:rPr>
        <w:t>；</w:t>
      </w:r>
      <w:r>
        <w:rPr>
          <w:rFonts w:hint="eastAsia" w:ascii="仿宋" w:hAnsi="仿宋" w:eastAsia="仿宋"/>
          <w:color w:val="000000"/>
          <w:szCs w:val="32"/>
        </w:rPr>
        <w:t>上级补助收入0万元，占0</w:t>
      </w:r>
      <w:r>
        <w:rPr>
          <w:rFonts w:ascii="仿宋" w:hAnsi="仿宋" w:eastAsia="仿宋"/>
          <w:color w:val="000000"/>
          <w:szCs w:val="32"/>
        </w:rPr>
        <w:t>%</w:t>
      </w:r>
      <w:r>
        <w:rPr>
          <w:rFonts w:hint="eastAsia" w:ascii="仿宋" w:hAnsi="仿宋" w:eastAsia="仿宋"/>
          <w:color w:val="000000"/>
          <w:szCs w:val="32"/>
        </w:rPr>
        <w:t>；事业收入226.21万元，占4.23</w:t>
      </w:r>
      <w:r>
        <w:rPr>
          <w:rFonts w:ascii="仿宋" w:hAnsi="仿宋" w:eastAsia="仿宋"/>
          <w:color w:val="000000"/>
          <w:szCs w:val="32"/>
        </w:rPr>
        <w:t>%</w:t>
      </w:r>
      <w:r>
        <w:rPr>
          <w:rFonts w:hint="eastAsia" w:ascii="仿宋" w:hAnsi="仿宋" w:eastAsia="仿宋"/>
          <w:color w:val="000000"/>
          <w:szCs w:val="32"/>
        </w:rPr>
        <w:t>；经营收入48.77万元，占0.91</w:t>
      </w:r>
      <w:r>
        <w:rPr>
          <w:rFonts w:ascii="仿宋" w:hAnsi="仿宋" w:eastAsia="仿宋"/>
          <w:color w:val="000000"/>
          <w:szCs w:val="32"/>
        </w:rPr>
        <w:t>%</w:t>
      </w:r>
      <w:r>
        <w:rPr>
          <w:rFonts w:hint="eastAsia" w:ascii="仿宋" w:hAnsi="仿宋" w:eastAsia="仿宋"/>
          <w:color w:val="000000"/>
          <w:szCs w:val="32"/>
        </w:rPr>
        <w:t>；附属单位上缴收入0万元，占0</w:t>
      </w:r>
      <w:r>
        <w:rPr>
          <w:rFonts w:ascii="仿宋" w:hAnsi="仿宋" w:eastAsia="仿宋"/>
          <w:color w:val="000000"/>
          <w:szCs w:val="32"/>
        </w:rPr>
        <w:t>%</w:t>
      </w:r>
      <w:r>
        <w:rPr>
          <w:rFonts w:hint="eastAsia" w:ascii="仿宋" w:hAnsi="仿宋" w:eastAsia="仿宋"/>
          <w:color w:val="000000"/>
          <w:szCs w:val="32"/>
        </w:rPr>
        <w:t>；其他收入0万元，占0</w:t>
      </w:r>
      <w:r>
        <w:rPr>
          <w:rFonts w:ascii="仿宋" w:hAnsi="仿宋" w:eastAsia="仿宋"/>
          <w:color w:val="000000"/>
          <w:szCs w:val="32"/>
        </w:rPr>
        <w:t>%</w:t>
      </w:r>
      <w:r>
        <w:rPr>
          <w:rFonts w:hint="eastAsia" w:ascii="仿宋" w:hAnsi="仿宋" w:eastAsia="仿宋"/>
          <w:color w:val="000000"/>
          <w:szCs w:val="32"/>
        </w:rPr>
        <w:t>。</w:t>
      </w:r>
    </w:p>
    <w:p>
      <w:pPr>
        <w:spacing w:line="600" w:lineRule="exact"/>
        <w:ind w:firstLine="640" w:firstLineChars="200"/>
        <w:outlineLvl w:val="1"/>
        <w:rPr>
          <w:rFonts w:ascii="仿宋" w:hAnsi="仿宋" w:eastAsia="仿宋"/>
          <w:color w:val="000000"/>
          <w:szCs w:val="32"/>
        </w:rPr>
      </w:pPr>
    </w:p>
    <w:p>
      <w:pPr>
        <w:spacing w:line="600" w:lineRule="exact"/>
        <w:ind w:firstLine="640" w:firstLineChars="200"/>
        <w:rPr>
          <w:rFonts w:ascii="仿宋" w:hAnsi="仿宋" w:eastAsia="仿宋"/>
          <w:color w:val="000000"/>
          <w:szCs w:val="32"/>
        </w:rPr>
      </w:pPr>
      <w:r>
        <w:rPr>
          <w:rFonts w:hint="eastAsia" w:ascii="仿宋" w:hAnsi="仿宋" w:eastAsia="仿宋"/>
          <w:color w:val="000000"/>
          <w:szCs w:val="32"/>
        </w:rPr>
        <w:t>（图</w:t>
      </w:r>
      <w:r>
        <w:rPr>
          <w:rFonts w:ascii="仿宋" w:hAnsi="仿宋" w:eastAsia="仿宋"/>
          <w:color w:val="000000"/>
          <w:szCs w:val="32"/>
        </w:rPr>
        <w:t>2</w:t>
      </w:r>
      <w:r>
        <w:rPr>
          <w:rFonts w:hint="eastAsia" w:ascii="仿宋" w:hAnsi="仿宋" w:eastAsia="仿宋"/>
          <w:color w:val="000000"/>
          <w:szCs w:val="32"/>
        </w:rPr>
        <w:t>：收入决算结构图）（饼状图）</w:t>
      </w:r>
    </w:p>
    <w:p>
      <w:pPr>
        <w:pStyle w:val="2"/>
        <w:spacing w:before="93"/>
      </w:pPr>
    </w:p>
    <w:p>
      <w:pPr>
        <w:pStyle w:val="2"/>
        <w:spacing w:before="93"/>
      </w:pPr>
      <w:r>
        <w:rPr>
          <w:rFonts w:hint="eastAsia"/>
        </w:rPr>
        <w:drawing>
          <wp:inline distT="0" distB="0" distL="0" distR="0">
            <wp:extent cx="5534025" cy="2755900"/>
            <wp:effectExtent l="19050" t="0" r="9525" b="635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9"/>
        <w:numPr>
          <w:ilvl w:val="0"/>
          <w:numId w:val="1"/>
        </w:numPr>
        <w:spacing w:line="600" w:lineRule="exact"/>
        <w:ind w:firstLineChars="0"/>
        <w:outlineLvl w:val="1"/>
        <w:rPr>
          <w:rStyle w:val="18"/>
          <w:rFonts w:ascii="黑体" w:hAnsi="黑体" w:eastAsia="黑体"/>
          <w:b w:val="0"/>
        </w:rPr>
      </w:pPr>
      <w:bookmarkStart w:id="14" w:name="_Toc15396605"/>
      <w:bookmarkStart w:id="15" w:name="_Toc6526"/>
      <w:bookmarkStart w:id="16" w:name="_Toc15377207"/>
      <w:r>
        <w:rPr>
          <w:rFonts w:hint="eastAsia" w:ascii="黑体" w:hAnsi="黑体" w:eastAsia="黑体"/>
          <w:color w:val="000000"/>
          <w:szCs w:val="32"/>
        </w:rPr>
        <w:t>支</w:t>
      </w:r>
      <w:r>
        <w:rPr>
          <w:rStyle w:val="18"/>
          <w:rFonts w:hint="eastAsia" w:ascii="黑体" w:hAnsi="黑体" w:eastAsia="黑体"/>
          <w:b w:val="0"/>
        </w:rPr>
        <w:t>出决算情况说明</w:t>
      </w:r>
      <w:bookmarkEnd w:id="14"/>
      <w:bookmarkEnd w:id="15"/>
      <w:bookmarkEnd w:id="16"/>
    </w:p>
    <w:p>
      <w:pPr>
        <w:spacing w:line="600" w:lineRule="exact"/>
        <w:ind w:firstLine="640" w:firstLineChars="200"/>
        <w:rPr>
          <w:rFonts w:ascii="仿宋" w:hAnsi="仿宋" w:eastAsia="仿宋"/>
          <w:color w:val="000000"/>
          <w:szCs w:val="32"/>
        </w:rPr>
      </w:pPr>
      <w:r>
        <w:rPr>
          <w:rFonts w:ascii="仿宋" w:hAnsi="仿宋" w:eastAsia="仿宋"/>
          <w:color w:val="000000"/>
          <w:szCs w:val="32"/>
        </w:rPr>
        <w:t>202</w:t>
      </w:r>
      <w:r>
        <w:rPr>
          <w:rFonts w:hint="eastAsia" w:ascii="仿宋" w:hAnsi="仿宋" w:eastAsia="仿宋"/>
          <w:color w:val="000000"/>
          <w:szCs w:val="32"/>
        </w:rPr>
        <w:t>1年本年支出合计5352.66万元，其中：基本支出3130.55万元，占58.49</w:t>
      </w:r>
      <w:r>
        <w:rPr>
          <w:rFonts w:ascii="仿宋" w:hAnsi="仿宋" w:eastAsia="仿宋"/>
          <w:color w:val="000000"/>
          <w:szCs w:val="32"/>
        </w:rPr>
        <w:t>%</w:t>
      </w:r>
      <w:r>
        <w:rPr>
          <w:rFonts w:hint="eastAsia" w:ascii="仿宋" w:hAnsi="仿宋" w:eastAsia="仿宋"/>
          <w:color w:val="000000"/>
          <w:szCs w:val="32"/>
        </w:rPr>
        <w:t>；项目支出2173.34万元，占40.6</w:t>
      </w:r>
      <w:r>
        <w:rPr>
          <w:rFonts w:ascii="仿宋" w:hAnsi="仿宋" w:eastAsia="仿宋"/>
          <w:color w:val="000000"/>
          <w:szCs w:val="32"/>
        </w:rPr>
        <w:t>%</w:t>
      </w:r>
      <w:r>
        <w:rPr>
          <w:rFonts w:hint="eastAsia" w:ascii="仿宋" w:hAnsi="仿宋" w:eastAsia="仿宋"/>
          <w:color w:val="000000"/>
          <w:szCs w:val="32"/>
        </w:rPr>
        <w:t>；上缴上级支出0万元，占0</w:t>
      </w:r>
      <w:r>
        <w:rPr>
          <w:rFonts w:ascii="仿宋" w:hAnsi="仿宋" w:eastAsia="仿宋"/>
          <w:color w:val="000000"/>
          <w:szCs w:val="32"/>
        </w:rPr>
        <w:t>%</w:t>
      </w:r>
      <w:r>
        <w:rPr>
          <w:rFonts w:hint="eastAsia" w:ascii="仿宋" w:hAnsi="仿宋" w:eastAsia="仿宋"/>
          <w:color w:val="000000"/>
          <w:szCs w:val="32"/>
        </w:rPr>
        <w:t>；经营支出48.77万元，占0.91</w:t>
      </w:r>
      <w:r>
        <w:rPr>
          <w:rFonts w:ascii="仿宋" w:hAnsi="仿宋" w:eastAsia="仿宋"/>
          <w:color w:val="000000"/>
          <w:szCs w:val="32"/>
        </w:rPr>
        <w:t>%</w:t>
      </w:r>
      <w:r>
        <w:rPr>
          <w:rFonts w:hint="eastAsia" w:ascii="仿宋" w:hAnsi="仿宋" w:eastAsia="仿宋"/>
          <w:color w:val="000000"/>
          <w:szCs w:val="32"/>
        </w:rPr>
        <w:t>；对附属单位补助支出0万元，占0</w:t>
      </w:r>
      <w:r>
        <w:rPr>
          <w:rFonts w:ascii="仿宋" w:hAnsi="仿宋" w:eastAsia="仿宋"/>
          <w:color w:val="000000"/>
          <w:szCs w:val="32"/>
        </w:rPr>
        <w:t>%</w:t>
      </w:r>
      <w:r>
        <w:rPr>
          <w:rFonts w:hint="eastAsia" w:ascii="仿宋" w:hAnsi="仿宋" w:eastAsia="仿宋"/>
          <w:color w:val="000000"/>
          <w:szCs w:val="32"/>
        </w:rPr>
        <w:t>。</w:t>
      </w:r>
    </w:p>
    <w:p>
      <w:pPr>
        <w:spacing w:line="600" w:lineRule="exact"/>
        <w:ind w:firstLine="640"/>
        <w:rPr>
          <w:rFonts w:ascii="仿宋" w:hAnsi="仿宋" w:eastAsia="仿宋"/>
          <w:color w:val="000000"/>
          <w:szCs w:val="32"/>
          <w:shd w:val="pct10" w:color="auto" w:fill="FFFFFF"/>
        </w:rPr>
      </w:pPr>
    </w:p>
    <w:p>
      <w:pPr>
        <w:spacing w:line="600" w:lineRule="exact"/>
        <w:ind w:firstLine="640" w:firstLineChars="200"/>
        <w:rPr>
          <w:rFonts w:ascii="仿宋" w:hAnsi="仿宋" w:eastAsia="仿宋"/>
          <w:color w:val="000000"/>
          <w:szCs w:val="32"/>
        </w:rPr>
      </w:pPr>
      <w:r>
        <w:rPr>
          <w:rFonts w:hint="eastAsia" w:ascii="仿宋" w:hAnsi="仿宋" w:eastAsia="仿宋"/>
          <w:color w:val="000000"/>
          <w:szCs w:val="32"/>
        </w:rPr>
        <w:t>（图</w:t>
      </w:r>
      <w:r>
        <w:rPr>
          <w:rFonts w:ascii="仿宋" w:hAnsi="仿宋" w:eastAsia="仿宋"/>
          <w:color w:val="000000"/>
          <w:szCs w:val="32"/>
        </w:rPr>
        <w:t>3</w:t>
      </w:r>
      <w:r>
        <w:rPr>
          <w:rFonts w:hint="eastAsia" w:ascii="仿宋" w:hAnsi="仿宋" w:eastAsia="仿宋"/>
          <w:color w:val="000000"/>
          <w:szCs w:val="32"/>
        </w:rPr>
        <w:t>：支出决算结构图）（饼状图）</w:t>
      </w:r>
    </w:p>
    <w:p>
      <w:pPr>
        <w:pStyle w:val="2"/>
        <w:spacing w:before="93"/>
      </w:pPr>
      <w:r>
        <w:rPr>
          <w:rFonts w:hint="eastAsia"/>
        </w:rPr>
        <w:drawing>
          <wp:inline distT="0" distB="0" distL="0" distR="0">
            <wp:extent cx="5286375" cy="2771775"/>
            <wp:effectExtent l="19050" t="0" r="952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rPr>
          <w:rFonts w:ascii="仿宋_GB2312"/>
          <w:color w:val="FF0000"/>
          <w:szCs w:val="32"/>
        </w:rPr>
      </w:pPr>
    </w:p>
    <w:p>
      <w:pPr>
        <w:spacing w:line="600" w:lineRule="exact"/>
        <w:ind w:firstLine="640" w:firstLineChars="200"/>
        <w:outlineLvl w:val="1"/>
        <w:rPr>
          <w:rStyle w:val="18"/>
          <w:rFonts w:ascii="黑体" w:hAnsi="黑体" w:eastAsia="黑体"/>
          <w:b w:val="0"/>
        </w:rPr>
      </w:pPr>
      <w:bookmarkStart w:id="17" w:name="_Toc15377208"/>
      <w:bookmarkStart w:id="18" w:name="_Toc15396606"/>
      <w:bookmarkStart w:id="19" w:name="_Toc14334"/>
      <w:r>
        <w:rPr>
          <w:rFonts w:hint="eastAsia" w:ascii="黑体" w:hAnsi="黑体" w:eastAsia="黑体"/>
          <w:color w:val="000000"/>
          <w:szCs w:val="32"/>
        </w:rPr>
        <w:t>四、财</w:t>
      </w:r>
      <w:r>
        <w:rPr>
          <w:rStyle w:val="18"/>
          <w:rFonts w:hint="eastAsia" w:ascii="黑体" w:hAnsi="黑体" w:eastAsia="黑体"/>
          <w:b w:val="0"/>
        </w:rPr>
        <w:t>政拨款收入支出决算总体情况说明</w:t>
      </w:r>
      <w:bookmarkEnd w:id="17"/>
      <w:bookmarkEnd w:id="18"/>
      <w:bookmarkEnd w:id="19"/>
    </w:p>
    <w:p>
      <w:pPr>
        <w:spacing w:line="600" w:lineRule="exact"/>
        <w:ind w:firstLine="640" w:firstLineChars="200"/>
        <w:rPr>
          <w:rFonts w:hint="eastAsia" w:ascii="仿宋" w:hAnsi="仿宋" w:eastAsia="仿宋"/>
          <w:color w:val="000000"/>
          <w:szCs w:val="32"/>
        </w:rPr>
      </w:pPr>
      <w:r>
        <w:rPr>
          <w:rFonts w:ascii="仿宋" w:hAnsi="仿宋" w:eastAsia="仿宋"/>
          <w:color w:val="000000"/>
          <w:szCs w:val="32"/>
        </w:rPr>
        <w:t>202</w:t>
      </w:r>
      <w:r>
        <w:rPr>
          <w:rFonts w:hint="eastAsia" w:ascii="仿宋" w:hAnsi="仿宋" w:eastAsia="仿宋"/>
          <w:color w:val="000000"/>
          <w:szCs w:val="32"/>
        </w:rPr>
        <w:t>1年财政拨款收、支总计5077.68万元。与</w:t>
      </w:r>
      <w:r>
        <w:rPr>
          <w:rFonts w:ascii="仿宋" w:hAnsi="仿宋" w:eastAsia="仿宋"/>
          <w:color w:val="000000"/>
          <w:szCs w:val="32"/>
        </w:rPr>
        <w:t>20</w:t>
      </w:r>
      <w:r>
        <w:rPr>
          <w:rFonts w:hint="eastAsia" w:ascii="仿宋" w:hAnsi="仿宋" w:eastAsia="仿宋"/>
          <w:color w:val="000000"/>
          <w:szCs w:val="32"/>
        </w:rPr>
        <w:t>20年相比，财政拨款收、支总计各增加402.55万元，增长8.61</w:t>
      </w:r>
      <w:r>
        <w:rPr>
          <w:rFonts w:ascii="仿宋" w:hAnsi="仿宋" w:eastAsia="仿宋"/>
          <w:color w:val="000000"/>
          <w:szCs w:val="32"/>
        </w:rPr>
        <w:t>%</w:t>
      </w:r>
      <w:r>
        <w:rPr>
          <w:rFonts w:hint="eastAsia" w:ascii="仿宋" w:hAnsi="仿宋" w:eastAsia="仿宋"/>
          <w:color w:val="000000"/>
          <w:szCs w:val="32"/>
        </w:rPr>
        <w:t>。主要变动原因是财政拨付学院二、五校区征地拆迁补偿款用于偿还民营企业工程欠款，及2</w:t>
      </w:r>
      <w:r>
        <w:rPr>
          <w:rFonts w:ascii="仿宋" w:hAnsi="仿宋" w:eastAsia="仿宋"/>
          <w:color w:val="000000"/>
          <w:szCs w:val="32"/>
        </w:rPr>
        <w:t>021</w:t>
      </w:r>
      <w:r>
        <w:rPr>
          <w:rFonts w:hint="eastAsia" w:ascii="仿宋" w:hAnsi="仿宋" w:eastAsia="仿宋"/>
          <w:color w:val="000000"/>
          <w:szCs w:val="32"/>
        </w:rPr>
        <w:t>年现代职业教育质量提升计划-学生生活用房改造专项资金。</w:t>
      </w:r>
    </w:p>
    <w:p>
      <w:pPr>
        <w:spacing w:line="600" w:lineRule="exact"/>
        <w:ind w:firstLine="640" w:firstLineChars="200"/>
        <w:rPr>
          <w:rFonts w:ascii="仿宋" w:hAnsi="仿宋" w:eastAsia="仿宋"/>
          <w:color w:val="000000"/>
          <w:szCs w:val="32"/>
        </w:rPr>
      </w:pPr>
      <w:r>
        <w:rPr>
          <w:rFonts w:hint="eastAsia" w:ascii="仿宋" w:hAnsi="仿宋" w:eastAsia="仿宋"/>
          <w:color w:val="000000"/>
          <w:szCs w:val="32"/>
        </w:rPr>
        <w:t>（图</w:t>
      </w:r>
      <w:r>
        <w:rPr>
          <w:rFonts w:ascii="仿宋" w:hAnsi="仿宋" w:eastAsia="仿宋"/>
          <w:color w:val="000000"/>
          <w:szCs w:val="32"/>
        </w:rPr>
        <w:t>4</w:t>
      </w:r>
      <w:r>
        <w:rPr>
          <w:rFonts w:hint="eastAsia" w:ascii="仿宋" w:hAnsi="仿宋" w:eastAsia="仿宋"/>
          <w:color w:val="000000"/>
          <w:szCs w:val="32"/>
        </w:rPr>
        <w:t>：财政拨款收、支决算总计变动情况）（柱状图）</w:t>
      </w:r>
    </w:p>
    <w:p>
      <w:pPr>
        <w:pStyle w:val="2"/>
        <w:spacing w:before="93"/>
        <w:rPr>
          <w:rFonts w:ascii="仿宋" w:hAnsi="仿宋" w:eastAsia="仿宋"/>
          <w:b/>
          <w:color w:val="00B050"/>
          <w:szCs w:val="32"/>
        </w:rPr>
      </w:pPr>
      <w:r>
        <w:drawing>
          <wp:inline distT="0" distB="0" distL="0" distR="0">
            <wp:extent cx="5676900" cy="2800985"/>
            <wp:effectExtent l="4445" t="4445" r="14605" b="1397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18"/>
          <w:rFonts w:ascii="黑体" w:hAnsi="黑体" w:eastAsia="黑体"/>
          <w:b w:val="0"/>
        </w:rPr>
      </w:pPr>
      <w:bookmarkStart w:id="20" w:name="_Toc16755"/>
      <w:bookmarkStart w:id="21" w:name="_Toc15396607"/>
      <w:bookmarkStart w:id="22" w:name="_Toc15377209"/>
      <w:r>
        <w:rPr>
          <w:rFonts w:hint="eastAsia" w:ascii="黑体" w:hAnsi="黑体" w:eastAsia="黑体"/>
          <w:color w:val="000000"/>
          <w:szCs w:val="32"/>
        </w:rPr>
        <w:t>五、</w:t>
      </w:r>
      <w:r>
        <w:rPr>
          <w:rFonts w:hint="eastAsia" w:ascii="黑体" w:hAnsi="黑体" w:eastAsia="黑体"/>
          <w:b/>
          <w:color w:val="000000"/>
          <w:szCs w:val="32"/>
        </w:rPr>
        <w:t>一</w:t>
      </w:r>
      <w:r>
        <w:rPr>
          <w:rStyle w:val="18"/>
          <w:rFonts w:hint="eastAsia" w:ascii="黑体" w:hAnsi="黑体" w:eastAsia="黑体"/>
          <w:b w:val="0"/>
        </w:rPr>
        <w:t>般公共预算财政拨款支出决算情况说明</w:t>
      </w:r>
      <w:bookmarkEnd w:id="20"/>
      <w:bookmarkEnd w:id="21"/>
      <w:bookmarkEnd w:id="22"/>
    </w:p>
    <w:p>
      <w:pPr>
        <w:spacing w:line="600" w:lineRule="exact"/>
        <w:ind w:firstLine="643" w:firstLineChars="200"/>
        <w:outlineLvl w:val="2"/>
        <w:rPr>
          <w:rFonts w:ascii="仿宋" w:hAnsi="仿宋" w:eastAsia="仿宋"/>
          <w:b/>
          <w:color w:val="000000"/>
          <w:szCs w:val="32"/>
        </w:rPr>
      </w:pPr>
      <w:bookmarkStart w:id="23" w:name="_Toc15377210"/>
      <w:r>
        <w:rPr>
          <w:rFonts w:hint="eastAsia" w:ascii="仿宋" w:hAnsi="仿宋" w:eastAsia="仿宋"/>
          <w:b/>
          <w:color w:val="000000"/>
          <w:szCs w:val="32"/>
        </w:rPr>
        <w:t>（一）一般公共预算财政拨款支出决算总体情况</w:t>
      </w:r>
      <w:bookmarkEnd w:id="23"/>
    </w:p>
    <w:p>
      <w:pPr>
        <w:spacing w:line="600" w:lineRule="exact"/>
        <w:ind w:firstLine="640" w:firstLineChars="200"/>
        <w:rPr>
          <w:rFonts w:hint="eastAsia" w:ascii="仿宋" w:hAnsi="仿宋" w:eastAsia="仿宋"/>
          <w:color w:val="000000"/>
          <w:szCs w:val="32"/>
        </w:rPr>
      </w:pPr>
      <w:r>
        <w:rPr>
          <w:rFonts w:ascii="仿宋" w:hAnsi="仿宋" w:eastAsia="仿宋"/>
          <w:color w:val="000000"/>
          <w:szCs w:val="32"/>
        </w:rPr>
        <w:t>20</w:t>
      </w:r>
      <w:r>
        <w:rPr>
          <w:rFonts w:hint="eastAsia" w:ascii="仿宋" w:hAnsi="仿宋" w:eastAsia="仿宋"/>
          <w:color w:val="000000"/>
          <w:szCs w:val="32"/>
        </w:rPr>
        <w:t>21年一般公共预算财政拨款支出5077.68万元，占本年支出合计的94.86</w:t>
      </w:r>
      <w:r>
        <w:rPr>
          <w:rFonts w:ascii="仿宋" w:hAnsi="仿宋" w:eastAsia="仿宋"/>
          <w:color w:val="000000"/>
          <w:szCs w:val="32"/>
        </w:rPr>
        <w:t>%</w:t>
      </w:r>
      <w:r>
        <w:rPr>
          <w:rFonts w:hint="eastAsia" w:ascii="仿宋" w:hAnsi="仿宋" w:eastAsia="仿宋"/>
          <w:color w:val="000000"/>
          <w:szCs w:val="32"/>
        </w:rPr>
        <w:t>。与</w:t>
      </w:r>
      <w:r>
        <w:rPr>
          <w:rFonts w:ascii="仿宋" w:hAnsi="仿宋" w:eastAsia="仿宋"/>
          <w:color w:val="000000"/>
          <w:szCs w:val="32"/>
        </w:rPr>
        <w:t>20</w:t>
      </w:r>
      <w:r>
        <w:rPr>
          <w:rFonts w:hint="eastAsia" w:ascii="仿宋" w:hAnsi="仿宋" w:eastAsia="仿宋"/>
          <w:color w:val="000000"/>
          <w:szCs w:val="32"/>
        </w:rPr>
        <w:t>20年相比，一般公共预算财政拨款增加402.55万元，增长8.61</w:t>
      </w:r>
      <w:r>
        <w:rPr>
          <w:rFonts w:ascii="仿宋" w:hAnsi="仿宋" w:eastAsia="仿宋"/>
          <w:color w:val="000000"/>
          <w:szCs w:val="32"/>
        </w:rPr>
        <w:t>%</w:t>
      </w:r>
      <w:r>
        <w:rPr>
          <w:rFonts w:hint="eastAsia" w:ascii="仿宋" w:hAnsi="仿宋" w:eastAsia="仿宋"/>
          <w:color w:val="000000"/>
          <w:szCs w:val="32"/>
        </w:rPr>
        <w:t>。主要变动原因是财政拨付学院二、五校区征地拆迁补偿款用于偿还民营企业工程欠款，及2</w:t>
      </w:r>
      <w:r>
        <w:rPr>
          <w:rFonts w:ascii="仿宋" w:hAnsi="仿宋" w:eastAsia="仿宋"/>
          <w:color w:val="000000"/>
          <w:szCs w:val="32"/>
        </w:rPr>
        <w:t>021</w:t>
      </w:r>
      <w:r>
        <w:rPr>
          <w:rFonts w:hint="eastAsia" w:ascii="仿宋" w:hAnsi="仿宋" w:eastAsia="仿宋"/>
          <w:color w:val="000000"/>
          <w:szCs w:val="32"/>
        </w:rPr>
        <w:t>年现代职业教育质量提升计划-学生生活用房改造专项资金。</w:t>
      </w:r>
    </w:p>
    <w:p>
      <w:pPr>
        <w:pStyle w:val="2"/>
      </w:pPr>
    </w:p>
    <w:p>
      <w:pPr>
        <w:spacing w:line="600" w:lineRule="exact"/>
        <w:ind w:firstLine="640" w:firstLineChars="200"/>
        <w:rPr>
          <w:rFonts w:hint="eastAsia" w:ascii="仿宋" w:hAnsi="仿宋" w:eastAsia="仿宋"/>
          <w:color w:val="000000"/>
          <w:szCs w:val="32"/>
        </w:rPr>
      </w:pPr>
      <w:r>
        <w:rPr>
          <w:rFonts w:hint="eastAsia" w:ascii="仿宋" w:hAnsi="仿宋" w:eastAsia="仿宋"/>
          <w:color w:val="000000"/>
          <w:szCs w:val="32"/>
        </w:rPr>
        <w:t>（图</w:t>
      </w:r>
      <w:r>
        <w:rPr>
          <w:rFonts w:ascii="仿宋" w:hAnsi="仿宋" w:eastAsia="仿宋"/>
          <w:color w:val="000000"/>
          <w:szCs w:val="32"/>
        </w:rPr>
        <w:t>5</w:t>
      </w:r>
      <w:r>
        <w:rPr>
          <w:rFonts w:hint="eastAsia" w:ascii="仿宋" w:hAnsi="仿宋" w:eastAsia="仿宋"/>
          <w:color w:val="000000"/>
          <w:szCs w:val="32"/>
        </w:rPr>
        <w:t>：一般公共预算财政拨款支出决算变动情况）（柱状图）</w:t>
      </w:r>
    </w:p>
    <w:p>
      <w:pPr>
        <w:pStyle w:val="2"/>
      </w:pPr>
    </w:p>
    <w:p>
      <w:pPr>
        <w:pStyle w:val="2"/>
        <w:spacing w:before="93"/>
      </w:pPr>
      <w:r>
        <w:rPr>
          <w:rFonts w:hint="eastAsia"/>
        </w:rPr>
        <w:drawing>
          <wp:inline distT="0" distB="0" distL="0" distR="0">
            <wp:extent cx="5495925" cy="3009900"/>
            <wp:effectExtent l="19050" t="0" r="9525"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spacing w:before="93"/>
      </w:pPr>
    </w:p>
    <w:p>
      <w:pPr>
        <w:pStyle w:val="2"/>
        <w:spacing w:before="93"/>
      </w:pPr>
    </w:p>
    <w:p>
      <w:pPr>
        <w:spacing w:line="600" w:lineRule="exact"/>
        <w:ind w:firstLine="640" w:firstLineChars="200"/>
        <w:rPr>
          <w:rFonts w:ascii="仿宋" w:hAnsi="仿宋" w:eastAsia="仿宋"/>
          <w:color w:val="000000"/>
          <w:szCs w:val="32"/>
        </w:rPr>
      </w:pPr>
    </w:p>
    <w:p>
      <w:pPr>
        <w:spacing w:line="600" w:lineRule="exact"/>
        <w:ind w:firstLine="643" w:firstLineChars="200"/>
        <w:outlineLvl w:val="2"/>
        <w:rPr>
          <w:rFonts w:hint="eastAsia" w:ascii="仿宋" w:hAnsi="仿宋" w:eastAsia="仿宋"/>
          <w:b/>
          <w:color w:val="000000"/>
          <w:szCs w:val="32"/>
        </w:rPr>
      </w:pPr>
      <w:bookmarkStart w:id="24" w:name="_Toc15377211"/>
    </w:p>
    <w:p>
      <w:pPr>
        <w:spacing w:line="600" w:lineRule="exact"/>
        <w:ind w:firstLine="643" w:firstLineChars="200"/>
        <w:outlineLvl w:val="2"/>
        <w:rPr>
          <w:rFonts w:ascii="仿宋" w:hAnsi="仿宋" w:eastAsia="仿宋"/>
          <w:b/>
          <w:color w:val="000000"/>
          <w:szCs w:val="32"/>
        </w:rPr>
      </w:pPr>
      <w:r>
        <w:rPr>
          <w:rFonts w:hint="eastAsia" w:ascii="仿宋" w:hAnsi="仿宋" w:eastAsia="仿宋"/>
          <w:b/>
          <w:color w:val="000000"/>
          <w:szCs w:val="32"/>
        </w:rPr>
        <w:t>（二）一般公共预算财政拨款支出决算结构情况</w:t>
      </w:r>
      <w:bookmarkEnd w:id="24"/>
    </w:p>
    <w:p>
      <w:pPr>
        <w:spacing w:line="600" w:lineRule="exact"/>
        <w:ind w:firstLine="640"/>
        <w:rPr>
          <w:rFonts w:ascii="仿宋" w:hAnsi="仿宋" w:eastAsia="仿宋"/>
          <w:b/>
          <w:color w:val="000000"/>
          <w:szCs w:val="32"/>
        </w:rPr>
      </w:pPr>
      <w:r>
        <w:rPr>
          <w:rFonts w:hint="eastAsia" w:ascii="仿宋" w:hAnsi="仿宋" w:eastAsia="仿宋"/>
          <w:color w:val="000000"/>
          <w:szCs w:val="32"/>
        </w:rPr>
        <w:t>2021年一般公共预算财政拨款支出5077.68万元，主要用于以下方面</w:t>
      </w:r>
      <w:r>
        <w:rPr>
          <w:rFonts w:ascii="仿宋" w:hAnsi="仿宋" w:eastAsia="仿宋"/>
          <w:color w:val="000000"/>
          <w:szCs w:val="32"/>
        </w:rPr>
        <w:t>:</w:t>
      </w:r>
      <w:r>
        <w:rPr>
          <w:rFonts w:hint="eastAsia" w:ascii="仿宋" w:hAnsi="仿宋" w:eastAsia="仿宋"/>
          <w:b/>
          <w:color w:val="000000"/>
          <w:szCs w:val="32"/>
        </w:rPr>
        <w:t>一般公共服务（类）</w:t>
      </w:r>
      <w:r>
        <w:rPr>
          <w:rFonts w:hint="eastAsia" w:ascii="仿宋" w:hAnsi="仿宋" w:eastAsia="仿宋"/>
          <w:color w:val="000000"/>
          <w:szCs w:val="32"/>
        </w:rPr>
        <w:t>支出0万元，占0</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b/>
          <w:color w:val="000000"/>
          <w:szCs w:val="32"/>
        </w:rPr>
        <w:t>教育支出（类）4571.07</w:t>
      </w:r>
      <w:r>
        <w:rPr>
          <w:rFonts w:hint="eastAsia" w:ascii="仿宋" w:hAnsi="仿宋" w:eastAsia="仿宋"/>
          <w:color w:val="000000"/>
          <w:szCs w:val="32"/>
        </w:rPr>
        <w:t>万元，占90.02</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b/>
          <w:color w:val="000000"/>
          <w:szCs w:val="32"/>
        </w:rPr>
        <w:t>科学技术（类）</w:t>
      </w:r>
      <w:r>
        <w:rPr>
          <w:rFonts w:hint="eastAsia" w:ascii="仿宋" w:hAnsi="仿宋" w:eastAsia="仿宋"/>
          <w:color w:val="000000"/>
          <w:szCs w:val="32"/>
        </w:rPr>
        <w:t>支出0万元，占0</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b/>
          <w:bCs/>
          <w:color w:val="000000"/>
          <w:szCs w:val="32"/>
        </w:rPr>
        <w:t>文化旅游体育与传媒（类）支出0万元，占0</w:t>
      </w:r>
      <w:r>
        <w:rPr>
          <w:rFonts w:ascii="仿宋" w:hAnsi="仿宋" w:eastAsia="仿宋"/>
          <w:b/>
          <w:bCs/>
          <w:color w:val="000000"/>
          <w:szCs w:val="32"/>
        </w:rPr>
        <w:t>%</w:t>
      </w:r>
      <w:r>
        <w:rPr>
          <w:rFonts w:hint="eastAsia" w:ascii="仿宋" w:hAnsi="仿宋" w:eastAsia="仿宋"/>
          <w:color w:val="000000"/>
          <w:szCs w:val="32"/>
        </w:rPr>
        <w:t>；</w:t>
      </w:r>
      <w:r>
        <w:rPr>
          <w:rFonts w:hint="eastAsia" w:ascii="仿宋" w:hAnsi="仿宋" w:eastAsia="仿宋"/>
          <w:b/>
          <w:color w:val="000000"/>
          <w:szCs w:val="32"/>
        </w:rPr>
        <w:t>社会保障和就业（类）</w:t>
      </w:r>
      <w:r>
        <w:rPr>
          <w:rFonts w:hint="eastAsia" w:ascii="仿宋" w:hAnsi="仿宋" w:eastAsia="仿宋"/>
          <w:color w:val="000000"/>
          <w:szCs w:val="32"/>
        </w:rPr>
        <w:t>支出361.02万元，占7.11</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b/>
          <w:bCs/>
          <w:color w:val="000000"/>
          <w:szCs w:val="32"/>
        </w:rPr>
        <w:t>卫生健康支出0</w:t>
      </w:r>
      <w:r>
        <w:rPr>
          <w:rFonts w:hint="eastAsia" w:ascii="仿宋" w:hAnsi="仿宋" w:eastAsia="仿宋"/>
          <w:color w:val="000000"/>
          <w:szCs w:val="32"/>
        </w:rPr>
        <w:t>万元，占0</w:t>
      </w:r>
      <w:r>
        <w:rPr>
          <w:rFonts w:ascii="仿宋" w:hAnsi="仿宋" w:eastAsia="仿宋"/>
          <w:color w:val="000000"/>
          <w:szCs w:val="32"/>
        </w:rPr>
        <w:t>%</w:t>
      </w:r>
      <w:r>
        <w:rPr>
          <w:rFonts w:hint="eastAsia" w:ascii="仿宋" w:hAnsi="仿宋" w:eastAsia="仿宋"/>
          <w:color w:val="000000"/>
          <w:szCs w:val="32"/>
        </w:rPr>
        <w:t>；住房保障支出145.59万元，占2.87</w:t>
      </w:r>
      <w:r>
        <w:rPr>
          <w:rFonts w:ascii="仿宋" w:hAnsi="仿宋" w:eastAsia="仿宋"/>
          <w:color w:val="000000"/>
          <w:szCs w:val="32"/>
        </w:rPr>
        <w:t>%</w:t>
      </w:r>
      <w:r>
        <w:rPr>
          <w:rFonts w:hint="eastAsia" w:ascii="仿宋" w:hAnsi="仿宋" w:eastAsia="仿宋"/>
          <w:color w:val="000000"/>
          <w:szCs w:val="32"/>
        </w:rPr>
        <w:t>。</w:t>
      </w:r>
    </w:p>
    <w:p>
      <w:pPr>
        <w:spacing w:line="600" w:lineRule="exact"/>
        <w:ind w:firstLine="640"/>
        <w:rPr>
          <w:rFonts w:ascii="仿宋" w:hAnsi="仿宋" w:eastAsia="仿宋"/>
          <w:color w:val="000000"/>
          <w:szCs w:val="32"/>
        </w:rPr>
      </w:pPr>
    </w:p>
    <w:p>
      <w:pPr>
        <w:spacing w:line="600" w:lineRule="exact"/>
        <w:ind w:firstLine="640" w:firstLineChars="200"/>
        <w:rPr>
          <w:rFonts w:ascii="仿宋" w:hAnsi="仿宋" w:eastAsia="仿宋"/>
          <w:color w:val="000000"/>
          <w:szCs w:val="32"/>
        </w:rPr>
      </w:pPr>
      <w:r>
        <w:rPr>
          <w:rFonts w:hint="eastAsia" w:ascii="仿宋" w:hAnsi="仿宋" w:eastAsia="仿宋"/>
          <w:color w:val="000000"/>
          <w:szCs w:val="32"/>
        </w:rPr>
        <w:t>（图</w:t>
      </w:r>
      <w:r>
        <w:rPr>
          <w:rFonts w:ascii="仿宋" w:hAnsi="仿宋" w:eastAsia="仿宋"/>
          <w:color w:val="000000"/>
          <w:szCs w:val="32"/>
        </w:rPr>
        <w:t>6</w:t>
      </w:r>
      <w:r>
        <w:rPr>
          <w:rFonts w:hint="eastAsia" w:ascii="仿宋" w:hAnsi="仿宋" w:eastAsia="仿宋"/>
          <w:color w:val="000000"/>
          <w:szCs w:val="32"/>
        </w:rPr>
        <w:t>：一般公共预算财政拨款支出决算结构）（饼状图）</w:t>
      </w:r>
    </w:p>
    <w:p>
      <w:pPr>
        <w:spacing w:line="600" w:lineRule="exact"/>
        <w:ind w:firstLine="640" w:firstLineChars="200"/>
        <w:rPr>
          <w:rFonts w:ascii="仿宋" w:hAnsi="仿宋" w:eastAsia="仿宋"/>
          <w:color w:val="000000"/>
          <w:szCs w:val="32"/>
        </w:rPr>
      </w:pPr>
    </w:p>
    <w:p>
      <w:pPr>
        <w:pStyle w:val="2"/>
        <w:spacing w:before="93"/>
      </w:pPr>
      <w:r>
        <w:drawing>
          <wp:inline distT="0" distB="0" distL="0" distR="0">
            <wp:extent cx="5274310" cy="3076575"/>
            <wp:effectExtent l="19050" t="0" r="2159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Cs w:val="32"/>
        </w:rPr>
      </w:pPr>
      <w:bookmarkStart w:id="25" w:name="_Toc15377212"/>
      <w:r>
        <w:rPr>
          <w:rFonts w:hint="eastAsia" w:ascii="仿宋" w:hAnsi="仿宋" w:eastAsia="仿宋"/>
          <w:b/>
          <w:color w:val="000000"/>
          <w:szCs w:val="32"/>
        </w:rPr>
        <w:t>（三）一般公共预算财政拨款支出决算具体情况</w:t>
      </w:r>
      <w:bookmarkEnd w:id="25"/>
    </w:p>
    <w:p>
      <w:pPr>
        <w:spacing w:line="600" w:lineRule="exact"/>
        <w:ind w:firstLine="643" w:firstLineChars="200"/>
        <w:rPr>
          <w:rFonts w:ascii="仿宋" w:hAnsi="仿宋" w:eastAsia="仿宋"/>
          <w:color w:val="FF0000"/>
          <w:szCs w:val="32"/>
        </w:rPr>
      </w:pPr>
      <w:bookmarkStart w:id="26" w:name="_Toc15377213"/>
      <w:bookmarkStart w:id="27" w:name="_Toc15378460"/>
      <w:bookmarkStart w:id="28" w:name="_Toc15377444"/>
      <w:r>
        <w:rPr>
          <w:rFonts w:hint="eastAsia" w:ascii="仿宋" w:hAnsi="仿宋" w:eastAsia="仿宋"/>
          <w:b/>
          <w:color w:val="000000"/>
          <w:szCs w:val="32"/>
        </w:rPr>
        <w:t>2021年一般公共预算支出决算数为5077.68万元</w:t>
      </w:r>
      <w:r>
        <w:rPr>
          <w:rFonts w:hint="eastAsia" w:ascii="仿宋" w:hAnsi="仿宋" w:eastAsia="仿宋"/>
          <w:color w:val="000000"/>
          <w:szCs w:val="32"/>
        </w:rPr>
        <w:t>，</w:t>
      </w:r>
      <w:r>
        <w:rPr>
          <w:rStyle w:val="15"/>
          <w:rFonts w:hint="eastAsia" w:ascii="仿宋" w:hAnsi="仿宋" w:eastAsia="仿宋"/>
          <w:bCs/>
          <w:color w:val="000000"/>
          <w:szCs w:val="32"/>
        </w:rPr>
        <w:t>完成预算100</w:t>
      </w:r>
      <w:r>
        <w:rPr>
          <w:rStyle w:val="15"/>
          <w:rFonts w:ascii="仿宋" w:hAnsi="仿宋" w:eastAsia="仿宋"/>
          <w:bCs/>
          <w:color w:val="000000"/>
          <w:szCs w:val="32"/>
        </w:rPr>
        <w:t>%</w:t>
      </w:r>
      <w:r>
        <w:rPr>
          <w:rStyle w:val="15"/>
          <w:rFonts w:hint="eastAsia" w:ascii="仿宋" w:hAnsi="仿宋" w:eastAsia="仿宋"/>
          <w:bCs/>
          <w:color w:val="000000"/>
          <w:szCs w:val="32"/>
        </w:rPr>
        <w:t>。其中：</w:t>
      </w:r>
      <w:bookmarkEnd w:id="26"/>
      <w:bookmarkEnd w:id="27"/>
      <w:bookmarkEnd w:id="28"/>
    </w:p>
    <w:p>
      <w:pPr>
        <w:spacing w:line="600" w:lineRule="exact"/>
        <w:ind w:firstLine="643" w:firstLineChars="200"/>
        <w:rPr>
          <w:rFonts w:ascii="仿宋" w:hAnsi="仿宋" w:eastAsia="仿宋"/>
          <w:b/>
          <w:color w:val="000000"/>
          <w:szCs w:val="32"/>
        </w:rPr>
      </w:pPr>
      <w:r>
        <w:rPr>
          <w:rStyle w:val="15"/>
          <w:rFonts w:hint="eastAsia" w:ascii="仿宋" w:hAnsi="仿宋" w:eastAsia="仿宋"/>
          <w:bCs/>
          <w:color w:val="000000"/>
          <w:szCs w:val="32"/>
          <w:lang w:val="en-US" w:eastAsia="zh-CN"/>
        </w:rPr>
        <w:t>1</w:t>
      </w:r>
      <w:r>
        <w:rPr>
          <w:rStyle w:val="15"/>
          <w:rFonts w:ascii="仿宋" w:hAnsi="仿宋" w:eastAsia="仿宋"/>
          <w:bCs/>
          <w:color w:val="000000"/>
          <w:szCs w:val="32"/>
        </w:rPr>
        <w:t>.</w:t>
      </w:r>
      <w:r>
        <w:rPr>
          <w:rStyle w:val="15"/>
          <w:rFonts w:hint="eastAsia" w:ascii="仿宋" w:hAnsi="仿宋" w:eastAsia="仿宋"/>
          <w:bCs/>
          <w:color w:val="000000"/>
          <w:szCs w:val="32"/>
        </w:rPr>
        <w:t>教育（205）职业教育（03）技校教育（03）</w:t>
      </w:r>
      <w:r>
        <w:rPr>
          <w:rStyle w:val="15"/>
          <w:rFonts w:ascii="仿宋" w:hAnsi="仿宋" w:eastAsia="仿宋"/>
          <w:bCs/>
          <w:color w:val="000000"/>
          <w:szCs w:val="32"/>
        </w:rPr>
        <w:t>:</w:t>
      </w:r>
      <w:r>
        <w:rPr>
          <w:rStyle w:val="15"/>
          <w:rFonts w:hint="eastAsia" w:ascii="仿宋" w:hAnsi="仿宋" w:eastAsia="仿宋"/>
          <w:b w:val="0"/>
          <w:bCs/>
          <w:color w:val="000000"/>
          <w:szCs w:val="32"/>
        </w:rPr>
        <w:t>支出决算为4571.07万元，完成预算100</w:t>
      </w:r>
      <w:r>
        <w:rPr>
          <w:rStyle w:val="15"/>
          <w:rFonts w:ascii="仿宋" w:hAnsi="仿宋" w:eastAsia="仿宋"/>
          <w:b w:val="0"/>
          <w:bCs/>
          <w:color w:val="000000"/>
          <w:szCs w:val="32"/>
        </w:rPr>
        <w:t>%</w:t>
      </w:r>
      <w:r>
        <w:rPr>
          <w:rStyle w:val="15"/>
          <w:rFonts w:hint="eastAsia" w:ascii="仿宋" w:hAnsi="仿宋" w:eastAsia="仿宋"/>
          <w:b w:val="0"/>
          <w:bCs/>
          <w:color w:val="000000"/>
          <w:szCs w:val="32"/>
        </w:rPr>
        <w:t>。</w:t>
      </w:r>
    </w:p>
    <w:p>
      <w:pPr>
        <w:spacing w:line="600" w:lineRule="exact"/>
        <w:ind w:firstLine="643" w:firstLineChars="200"/>
        <w:rPr>
          <w:rFonts w:ascii="仿宋" w:hAnsi="仿宋" w:eastAsia="仿宋"/>
          <w:b/>
          <w:color w:val="000000"/>
          <w:szCs w:val="32"/>
        </w:rPr>
      </w:pPr>
      <w:r>
        <w:rPr>
          <w:rStyle w:val="15"/>
          <w:rFonts w:hint="eastAsia" w:ascii="仿宋" w:hAnsi="仿宋" w:eastAsia="仿宋"/>
          <w:bCs/>
          <w:color w:val="000000"/>
          <w:szCs w:val="32"/>
          <w:lang w:val="en-US" w:eastAsia="zh-CN"/>
        </w:rPr>
        <w:t>2</w:t>
      </w:r>
      <w:r>
        <w:rPr>
          <w:rStyle w:val="15"/>
          <w:rFonts w:ascii="仿宋" w:hAnsi="仿宋" w:eastAsia="仿宋"/>
          <w:bCs/>
          <w:color w:val="000000"/>
          <w:szCs w:val="32"/>
        </w:rPr>
        <w:t>.</w:t>
      </w:r>
      <w:r>
        <w:rPr>
          <w:rStyle w:val="15"/>
          <w:rFonts w:hint="eastAsia" w:ascii="仿宋" w:hAnsi="仿宋" w:eastAsia="仿宋"/>
          <w:bCs/>
          <w:color w:val="000000"/>
          <w:szCs w:val="32"/>
        </w:rPr>
        <w:t>社会保障和就业（208）行政事业单位养老支出（05）  事业单位离退休（02）</w:t>
      </w:r>
      <w:r>
        <w:rPr>
          <w:rStyle w:val="15"/>
          <w:rFonts w:ascii="仿宋" w:hAnsi="仿宋" w:eastAsia="仿宋"/>
          <w:bCs/>
          <w:color w:val="000000"/>
          <w:szCs w:val="32"/>
        </w:rPr>
        <w:t>:</w:t>
      </w:r>
      <w:r>
        <w:rPr>
          <w:rStyle w:val="15"/>
          <w:rFonts w:hint="eastAsia" w:ascii="仿宋" w:hAnsi="仿宋" w:eastAsia="仿宋"/>
          <w:b w:val="0"/>
          <w:bCs/>
          <w:color w:val="000000"/>
          <w:szCs w:val="32"/>
        </w:rPr>
        <w:t>支出决算为11.27万元，完成预算100</w:t>
      </w:r>
      <w:r>
        <w:rPr>
          <w:rStyle w:val="15"/>
          <w:rFonts w:ascii="仿宋" w:hAnsi="仿宋" w:eastAsia="仿宋"/>
          <w:b w:val="0"/>
          <w:bCs/>
          <w:color w:val="000000"/>
          <w:szCs w:val="32"/>
        </w:rPr>
        <w:t>%</w:t>
      </w:r>
      <w:r>
        <w:rPr>
          <w:rStyle w:val="15"/>
          <w:rFonts w:hint="eastAsia" w:ascii="仿宋" w:hAnsi="仿宋" w:eastAsia="仿宋"/>
          <w:b w:val="0"/>
          <w:bCs/>
          <w:color w:val="000000"/>
          <w:szCs w:val="32"/>
        </w:rPr>
        <w:t>。</w:t>
      </w:r>
      <w:r>
        <w:rPr>
          <w:rStyle w:val="15"/>
          <w:rFonts w:hint="eastAsia" w:ascii="仿宋" w:hAnsi="仿宋" w:eastAsia="仿宋"/>
          <w:bCs/>
          <w:color w:val="000000"/>
          <w:szCs w:val="32"/>
        </w:rPr>
        <w:t>社会保障和就业（208）行政事业单位养老支出（05）    机关事业单位基本养老保险缴费支出（05）:</w:t>
      </w:r>
      <w:r>
        <w:rPr>
          <w:rStyle w:val="15"/>
          <w:rFonts w:hint="eastAsia" w:ascii="仿宋" w:hAnsi="仿宋" w:eastAsia="仿宋"/>
          <w:b w:val="0"/>
          <w:bCs/>
          <w:color w:val="000000"/>
          <w:szCs w:val="32"/>
        </w:rPr>
        <w:t>支出决算为194.06万元，完成预算100</w:t>
      </w:r>
      <w:r>
        <w:rPr>
          <w:rStyle w:val="15"/>
          <w:rFonts w:ascii="仿宋" w:hAnsi="仿宋" w:eastAsia="仿宋"/>
          <w:b w:val="0"/>
          <w:bCs/>
          <w:color w:val="000000"/>
          <w:szCs w:val="32"/>
        </w:rPr>
        <w:t>%</w:t>
      </w:r>
      <w:r>
        <w:rPr>
          <w:rStyle w:val="15"/>
          <w:rFonts w:hint="eastAsia" w:ascii="仿宋" w:hAnsi="仿宋" w:eastAsia="仿宋"/>
          <w:b w:val="0"/>
          <w:bCs/>
          <w:color w:val="000000"/>
          <w:szCs w:val="32"/>
        </w:rPr>
        <w:t>。</w:t>
      </w:r>
      <w:r>
        <w:rPr>
          <w:rStyle w:val="15"/>
          <w:rFonts w:hint="eastAsia" w:ascii="仿宋" w:hAnsi="仿宋" w:eastAsia="仿宋"/>
          <w:bCs/>
          <w:color w:val="000000"/>
          <w:szCs w:val="32"/>
        </w:rPr>
        <w:t>社会保障和就业（208）行政事业单位养老支出（05）机关事业单位职业年金缴费支出（06）</w:t>
      </w:r>
      <w:r>
        <w:rPr>
          <w:rStyle w:val="15"/>
          <w:rFonts w:ascii="仿宋" w:hAnsi="仿宋" w:eastAsia="仿宋"/>
          <w:bCs/>
          <w:color w:val="000000"/>
          <w:szCs w:val="32"/>
        </w:rPr>
        <w:t>:</w:t>
      </w:r>
      <w:r>
        <w:rPr>
          <w:rStyle w:val="15"/>
          <w:rFonts w:hint="eastAsia" w:ascii="仿宋" w:hAnsi="仿宋" w:eastAsia="仿宋"/>
          <w:b w:val="0"/>
          <w:bCs/>
          <w:color w:val="000000"/>
          <w:szCs w:val="32"/>
        </w:rPr>
        <w:t>支出决算为97.03万元，完成预算100</w:t>
      </w:r>
      <w:r>
        <w:rPr>
          <w:rStyle w:val="15"/>
          <w:rFonts w:ascii="仿宋" w:hAnsi="仿宋" w:eastAsia="仿宋"/>
          <w:b w:val="0"/>
          <w:bCs/>
          <w:color w:val="000000"/>
          <w:szCs w:val="32"/>
        </w:rPr>
        <w:t>%</w:t>
      </w:r>
      <w:r>
        <w:rPr>
          <w:rStyle w:val="15"/>
          <w:rFonts w:hint="eastAsia" w:ascii="仿宋" w:hAnsi="仿宋" w:eastAsia="仿宋"/>
          <w:b w:val="0"/>
          <w:bCs/>
          <w:color w:val="000000"/>
          <w:szCs w:val="32"/>
        </w:rPr>
        <w:t>。</w:t>
      </w:r>
      <w:r>
        <w:rPr>
          <w:rStyle w:val="15"/>
          <w:rFonts w:hint="eastAsia" w:ascii="仿宋" w:hAnsi="仿宋" w:eastAsia="仿宋"/>
          <w:bCs/>
          <w:color w:val="000000"/>
          <w:szCs w:val="32"/>
        </w:rPr>
        <w:t>社会保障和就业（208）抚恤（08）死亡抚恤（01）</w:t>
      </w:r>
      <w:r>
        <w:rPr>
          <w:rStyle w:val="15"/>
          <w:rFonts w:ascii="仿宋" w:hAnsi="仿宋" w:eastAsia="仿宋"/>
          <w:bCs/>
          <w:color w:val="000000"/>
          <w:szCs w:val="32"/>
        </w:rPr>
        <w:t>:</w:t>
      </w:r>
      <w:r>
        <w:rPr>
          <w:rStyle w:val="15"/>
          <w:rFonts w:hint="eastAsia" w:ascii="仿宋" w:hAnsi="仿宋" w:eastAsia="仿宋"/>
          <w:b w:val="0"/>
          <w:bCs/>
          <w:color w:val="000000"/>
          <w:szCs w:val="32"/>
        </w:rPr>
        <w:t>支出决算为58.66万元，完成预算100</w:t>
      </w:r>
      <w:r>
        <w:rPr>
          <w:rStyle w:val="15"/>
          <w:rFonts w:ascii="仿宋" w:hAnsi="仿宋" w:eastAsia="仿宋"/>
          <w:b w:val="0"/>
          <w:bCs/>
          <w:color w:val="000000"/>
          <w:szCs w:val="32"/>
        </w:rPr>
        <w:t>%</w:t>
      </w:r>
      <w:r>
        <w:rPr>
          <w:rStyle w:val="15"/>
          <w:rFonts w:hint="eastAsia" w:ascii="仿宋" w:hAnsi="仿宋" w:eastAsia="仿宋"/>
          <w:b w:val="0"/>
          <w:bCs/>
          <w:color w:val="000000"/>
          <w:szCs w:val="32"/>
        </w:rPr>
        <w:t>。</w:t>
      </w:r>
    </w:p>
    <w:p>
      <w:pPr>
        <w:spacing w:line="600" w:lineRule="exact"/>
        <w:ind w:firstLine="643" w:firstLineChars="200"/>
        <w:rPr>
          <w:rFonts w:ascii="仿宋" w:hAnsi="仿宋" w:eastAsia="仿宋"/>
          <w:color w:val="000000"/>
          <w:szCs w:val="32"/>
        </w:rPr>
      </w:pPr>
      <w:r>
        <w:rPr>
          <w:rStyle w:val="15"/>
          <w:rFonts w:hint="eastAsia" w:ascii="仿宋" w:hAnsi="仿宋" w:eastAsia="仿宋"/>
          <w:bCs/>
          <w:color w:val="000000"/>
          <w:szCs w:val="32"/>
          <w:lang w:val="en-US" w:eastAsia="zh-CN"/>
        </w:rPr>
        <w:t>3</w:t>
      </w:r>
      <w:r>
        <w:rPr>
          <w:rStyle w:val="15"/>
          <w:rFonts w:ascii="仿宋" w:hAnsi="仿宋" w:eastAsia="仿宋"/>
          <w:bCs/>
          <w:color w:val="000000"/>
          <w:szCs w:val="32"/>
        </w:rPr>
        <w:t>.</w:t>
      </w:r>
      <w:r>
        <w:rPr>
          <w:rFonts w:hint="eastAsia" w:ascii="仿宋" w:hAnsi="仿宋" w:eastAsia="仿宋"/>
          <w:b/>
          <w:bCs/>
          <w:color w:val="000000"/>
          <w:szCs w:val="32"/>
        </w:rPr>
        <w:t>住房保障支出</w:t>
      </w:r>
      <w:r>
        <w:rPr>
          <w:rStyle w:val="15"/>
          <w:rFonts w:hint="eastAsia" w:ascii="仿宋" w:hAnsi="仿宋" w:eastAsia="仿宋"/>
          <w:bCs/>
          <w:color w:val="000000"/>
          <w:szCs w:val="32"/>
        </w:rPr>
        <w:t>（221）住房改革支出（02）住房公积金（01）</w:t>
      </w:r>
      <w:r>
        <w:rPr>
          <w:rStyle w:val="15"/>
          <w:rFonts w:ascii="仿宋" w:hAnsi="仿宋" w:eastAsia="仿宋"/>
          <w:bCs/>
          <w:color w:val="000000"/>
          <w:szCs w:val="32"/>
        </w:rPr>
        <w:t>:</w:t>
      </w:r>
      <w:r>
        <w:rPr>
          <w:rStyle w:val="15"/>
          <w:rFonts w:hint="eastAsia" w:ascii="仿宋" w:hAnsi="仿宋" w:eastAsia="仿宋"/>
          <w:b w:val="0"/>
          <w:bCs/>
          <w:color w:val="000000"/>
          <w:szCs w:val="32"/>
        </w:rPr>
        <w:t>支出决算为145.59万元，完成预算100</w:t>
      </w:r>
      <w:r>
        <w:rPr>
          <w:rStyle w:val="15"/>
          <w:rFonts w:ascii="仿宋" w:hAnsi="仿宋" w:eastAsia="仿宋"/>
          <w:b w:val="0"/>
          <w:bCs/>
          <w:color w:val="000000"/>
          <w:szCs w:val="32"/>
        </w:rPr>
        <w:t>%</w:t>
      </w:r>
      <w:r>
        <w:rPr>
          <w:rStyle w:val="15"/>
          <w:rFonts w:hint="eastAsia" w:ascii="仿宋" w:hAnsi="仿宋" w:eastAsia="仿宋"/>
          <w:b w:val="0"/>
          <w:bCs/>
          <w:color w:val="000000"/>
          <w:szCs w:val="32"/>
        </w:rPr>
        <w:t>。</w:t>
      </w:r>
    </w:p>
    <w:p>
      <w:pPr>
        <w:spacing w:line="600" w:lineRule="exact"/>
        <w:ind w:firstLine="640"/>
        <w:rPr>
          <w:rFonts w:ascii="仿宋" w:hAnsi="仿宋" w:eastAsia="仿宋"/>
          <w:b/>
          <w:color w:val="000000"/>
          <w:szCs w:val="32"/>
        </w:rPr>
      </w:pPr>
    </w:p>
    <w:p>
      <w:pPr>
        <w:tabs>
          <w:tab w:val="right" w:pos="8306"/>
        </w:tabs>
        <w:spacing w:line="600" w:lineRule="exact"/>
        <w:ind w:firstLine="640"/>
        <w:outlineLvl w:val="1"/>
        <w:rPr>
          <w:rStyle w:val="18"/>
        </w:rPr>
      </w:pPr>
      <w:bookmarkStart w:id="29" w:name="_Toc15396608"/>
      <w:bookmarkStart w:id="30" w:name="_Toc16675"/>
      <w:bookmarkStart w:id="31" w:name="_Toc15377214"/>
      <w:r>
        <w:rPr>
          <w:rFonts w:hint="eastAsia" w:ascii="黑体" w:eastAsia="黑体"/>
          <w:color w:val="000000"/>
          <w:szCs w:val="32"/>
        </w:rPr>
        <w:t>六</w:t>
      </w:r>
      <w:r>
        <w:rPr>
          <w:rFonts w:hint="eastAsia" w:ascii="黑体" w:eastAsia="黑体"/>
          <w:b/>
          <w:color w:val="000000"/>
          <w:szCs w:val="32"/>
        </w:rPr>
        <w:t>、</w:t>
      </w:r>
      <w:r>
        <w:rPr>
          <w:rFonts w:hint="eastAsia" w:ascii="黑体" w:hAnsi="黑体" w:eastAsia="黑体"/>
          <w:b/>
          <w:color w:val="000000"/>
          <w:szCs w:val="32"/>
        </w:rPr>
        <w:t>一</w:t>
      </w:r>
      <w:r>
        <w:rPr>
          <w:rStyle w:val="18"/>
          <w:rFonts w:hint="eastAsia" w:ascii="黑体" w:hAnsi="黑体" w:eastAsia="黑体"/>
          <w:b w:val="0"/>
        </w:rPr>
        <w:t>般公共预算财政拨款基本支出决算情况说明</w:t>
      </w:r>
      <w:bookmarkEnd w:id="29"/>
      <w:bookmarkEnd w:id="30"/>
      <w:bookmarkEnd w:id="31"/>
      <w:r>
        <w:rPr>
          <w:rStyle w:val="18"/>
          <w:rFonts w:ascii="黑体" w:hAnsi="黑体" w:eastAsia="黑体"/>
          <w:b w:val="0"/>
        </w:rPr>
        <w:tab/>
      </w:r>
    </w:p>
    <w:p>
      <w:pPr>
        <w:spacing w:line="600" w:lineRule="exact"/>
        <w:ind w:firstLine="645"/>
        <w:rPr>
          <w:rFonts w:ascii="仿宋" w:hAnsi="仿宋" w:eastAsia="仿宋"/>
          <w:color w:val="000000"/>
          <w:szCs w:val="32"/>
        </w:rPr>
      </w:pPr>
      <w:r>
        <w:rPr>
          <w:rFonts w:hint="eastAsia" w:ascii="仿宋" w:hAnsi="仿宋" w:eastAsia="仿宋"/>
          <w:color w:val="000000"/>
          <w:szCs w:val="32"/>
        </w:rPr>
        <w:t>2021年一般公共预算财政拨款基本支出2975.43万元，其中：</w:t>
      </w:r>
    </w:p>
    <w:p>
      <w:pPr>
        <w:spacing w:line="600" w:lineRule="exact"/>
        <w:ind w:firstLine="645"/>
        <w:rPr>
          <w:rFonts w:ascii="仿宋" w:hAnsi="仿宋" w:eastAsia="仿宋"/>
          <w:b/>
          <w:color w:val="FF0000"/>
          <w:szCs w:val="32"/>
        </w:rPr>
      </w:pPr>
      <w:r>
        <w:rPr>
          <w:rFonts w:hint="eastAsia" w:ascii="仿宋" w:hAnsi="仿宋" w:eastAsia="仿宋"/>
          <w:color w:val="000000"/>
          <w:szCs w:val="32"/>
        </w:rPr>
        <w:t>人员经费2594.93万元，主要包括：基本工资734.69万元、津贴补贴16.88万元、绩效工资709.29万元、机关事业单位基本养老保险缴费194.06万元、职工基本医疗保险缴费101.91万元、职业年金缴费97.03万元、其他社会保障缴费8.46万元、其他工资福利支出32.92万元、离休费13.03万元、退休费157.9万元、抚恤金58.66万元、生活补助4.75万元、助学金24.87万元、住房公积金145.59万元、其他对个人和家庭的补助支出294.89万元。</w:t>
      </w:r>
      <w:r>
        <w:rPr>
          <w:rFonts w:ascii="仿宋" w:hAnsi="仿宋" w:eastAsia="仿宋"/>
          <w:color w:val="000000"/>
          <w:szCs w:val="32"/>
        </w:rPr>
        <w:br w:type="textWrapping"/>
      </w:r>
      <w:r>
        <w:rPr>
          <w:rFonts w:hint="eastAsia" w:ascii="仿宋" w:hAnsi="仿宋" w:eastAsia="仿宋"/>
          <w:color w:val="000000"/>
          <w:szCs w:val="32"/>
        </w:rPr>
        <w:t>　　日常公用经费380.5万元，主要包括：办公费16.62万元、印刷费1.73万元、咨询费10.5万元、水费4.4万元、电费3.5万元、邮电费5.16万元、物业管理费3.4万元、差旅费12.79万元、维修（护）费20.06万元、培训费6.3万元、公务接待费0.58万元、劳务费53.38万元、委托业务费31万元、工会经费24.26万元、福利费30.57万元、公务用车运行维护费2.94万元、其他交通费2.74万元、其他商品和服务支出62.18万元、办公设备购置20.41万元、利息费用67.36万元、其他资本性支出0.62万元。</w:t>
      </w:r>
    </w:p>
    <w:p>
      <w:pPr>
        <w:spacing w:line="600" w:lineRule="exact"/>
        <w:ind w:firstLine="640"/>
        <w:outlineLvl w:val="1"/>
        <w:rPr>
          <w:rStyle w:val="18"/>
          <w:rFonts w:ascii="黑体" w:hAnsi="黑体" w:eastAsia="黑体"/>
          <w:b w:val="0"/>
        </w:rPr>
      </w:pPr>
      <w:bookmarkStart w:id="32" w:name="_Toc19737"/>
      <w:bookmarkStart w:id="33" w:name="_Toc15377215"/>
      <w:bookmarkStart w:id="34" w:name="_Toc15396609"/>
      <w:r>
        <w:rPr>
          <w:rFonts w:hint="eastAsia" w:ascii="黑体" w:eastAsia="黑体"/>
          <w:color w:val="000000"/>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32"/>
      <w:bookmarkEnd w:id="33"/>
      <w:bookmarkEnd w:id="34"/>
    </w:p>
    <w:p>
      <w:pPr>
        <w:spacing w:line="600" w:lineRule="exact"/>
        <w:ind w:firstLine="640"/>
        <w:outlineLvl w:val="2"/>
        <w:rPr>
          <w:rFonts w:ascii="仿宋" w:hAnsi="仿宋" w:eastAsia="仿宋"/>
          <w:b/>
          <w:color w:val="000000"/>
          <w:szCs w:val="32"/>
        </w:rPr>
      </w:pPr>
      <w:bookmarkStart w:id="35" w:name="_Toc15377216"/>
      <w:r>
        <w:rPr>
          <w:rFonts w:hint="eastAsia" w:ascii="仿宋" w:hAnsi="仿宋" w:eastAsia="仿宋"/>
          <w:b/>
          <w:color w:val="000000"/>
          <w:szCs w:val="32"/>
        </w:rPr>
        <w:t>（一）“三公”经费财政拨款支出决算总体情况说明</w:t>
      </w:r>
      <w:bookmarkEnd w:id="35"/>
    </w:p>
    <w:p>
      <w:pPr>
        <w:spacing w:line="600" w:lineRule="exact"/>
        <w:ind w:firstLine="640"/>
        <w:rPr>
          <w:rFonts w:ascii="仿宋" w:hAnsi="仿宋" w:eastAsia="仿宋"/>
          <w:color w:val="000000"/>
          <w:szCs w:val="32"/>
        </w:rPr>
      </w:pPr>
      <w:r>
        <w:rPr>
          <w:rFonts w:hint="eastAsia" w:ascii="仿宋" w:hAnsi="仿宋" w:eastAsia="仿宋"/>
          <w:color w:val="000000"/>
          <w:szCs w:val="32"/>
        </w:rPr>
        <w:t>2021年“三公”经费财政拨款支出决算为3.52万元，完成预算</w:t>
      </w:r>
      <w:r>
        <w:rPr>
          <w:rFonts w:hint="eastAsia" w:ascii="仿宋" w:hAnsi="仿宋" w:eastAsia="仿宋"/>
          <w:color w:val="000000"/>
          <w:szCs w:val="32"/>
          <w:lang w:val="en-US" w:eastAsia="zh-CN"/>
        </w:rPr>
        <w:t>100</w:t>
      </w:r>
      <w:r>
        <w:rPr>
          <w:rFonts w:ascii="仿宋" w:hAnsi="仿宋" w:eastAsia="仿宋"/>
          <w:color w:val="000000"/>
          <w:szCs w:val="32"/>
        </w:rPr>
        <w:t>%</w:t>
      </w:r>
      <w:r>
        <w:rPr>
          <w:rFonts w:hint="eastAsia" w:ascii="仿宋" w:hAnsi="仿宋" w:eastAsia="仿宋"/>
          <w:color w:val="000000"/>
          <w:szCs w:val="32"/>
          <w:lang w:eastAsia="zh-CN"/>
        </w:rPr>
        <w:t>。</w:t>
      </w:r>
    </w:p>
    <w:p>
      <w:pPr>
        <w:spacing w:line="600" w:lineRule="exact"/>
        <w:ind w:firstLine="640"/>
        <w:outlineLvl w:val="2"/>
        <w:rPr>
          <w:rFonts w:ascii="仿宋" w:hAnsi="仿宋" w:eastAsia="仿宋"/>
          <w:b/>
          <w:color w:val="000000"/>
          <w:szCs w:val="32"/>
        </w:rPr>
      </w:pPr>
      <w:bookmarkStart w:id="36" w:name="_Toc15377217"/>
      <w:r>
        <w:rPr>
          <w:rFonts w:hint="eastAsia" w:ascii="仿宋" w:hAnsi="仿宋" w:eastAsia="仿宋"/>
          <w:b/>
          <w:color w:val="000000"/>
          <w:szCs w:val="32"/>
        </w:rPr>
        <w:t>（二）“三公”经费财政拨款支出决算具体情况说明</w:t>
      </w:r>
      <w:bookmarkEnd w:id="36"/>
    </w:p>
    <w:p>
      <w:pPr>
        <w:spacing w:line="600" w:lineRule="exact"/>
        <w:ind w:firstLine="640"/>
        <w:rPr>
          <w:rFonts w:ascii="仿宋" w:hAnsi="仿宋" w:eastAsia="仿宋"/>
          <w:color w:val="000000"/>
          <w:szCs w:val="32"/>
        </w:rPr>
      </w:pPr>
      <w:r>
        <w:rPr>
          <w:rFonts w:hint="eastAsia" w:ascii="仿宋" w:hAnsi="仿宋" w:eastAsia="仿宋"/>
          <w:color w:val="000000"/>
          <w:szCs w:val="32"/>
        </w:rPr>
        <w:t>2021年“三公”经费财政拨款支出决算中，因公出国（境）费支出决算0万元，占0</w:t>
      </w:r>
      <w:r>
        <w:rPr>
          <w:rFonts w:ascii="仿宋" w:hAnsi="仿宋" w:eastAsia="仿宋"/>
          <w:color w:val="000000"/>
          <w:szCs w:val="32"/>
        </w:rPr>
        <w:t>%</w:t>
      </w:r>
      <w:r>
        <w:rPr>
          <w:rFonts w:hint="eastAsia" w:ascii="仿宋" w:hAnsi="仿宋" w:eastAsia="仿宋"/>
          <w:color w:val="000000"/>
          <w:szCs w:val="32"/>
        </w:rPr>
        <w:t>；公务用车购置及运行维护费支出决算2.94万元，占83.52</w:t>
      </w:r>
      <w:r>
        <w:rPr>
          <w:rFonts w:ascii="仿宋" w:hAnsi="仿宋" w:eastAsia="仿宋"/>
          <w:color w:val="000000"/>
          <w:szCs w:val="32"/>
        </w:rPr>
        <w:t>%</w:t>
      </w:r>
      <w:r>
        <w:rPr>
          <w:rFonts w:hint="eastAsia" w:ascii="仿宋" w:hAnsi="仿宋" w:eastAsia="仿宋"/>
          <w:color w:val="000000"/>
          <w:szCs w:val="32"/>
        </w:rPr>
        <w:t>；公务接待费支出决算0.58万元，占16.48</w:t>
      </w:r>
      <w:r>
        <w:rPr>
          <w:rFonts w:ascii="仿宋" w:hAnsi="仿宋" w:eastAsia="仿宋"/>
          <w:color w:val="000000"/>
          <w:szCs w:val="32"/>
        </w:rPr>
        <w:t>%</w:t>
      </w:r>
      <w:r>
        <w:rPr>
          <w:rFonts w:hint="eastAsia" w:ascii="仿宋" w:hAnsi="仿宋" w:eastAsia="仿宋"/>
          <w:color w:val="000000"/>
          <w:szCs w:val="32"/>
        </w:rPr>
        <w:t>。具体情况如下：</w:t>
      </w:r>
    </w:p>
    <w:p>
      <w:pPr>
        <w:spacing w:line="600" w:lineRule="exact"/>
        <w:ind w:firstLine="640"/>
        <w:rPr>
          <w:rFonts w:hint="eastAsia" w:ascii="仿宋" w:hAnsi="仿宋" w:eastAsia="仿宋"/>
          <w:color w:val="000000"/>
          <w:szCs w:val="32"/>
        </w:rPr>
      </w:pPr>
    </w:p>
    <w:p>
      <w:pPr>
        <w:spacing w:line="600" w:lineRule="exact"/>
        <w:ind w:firstLine="640"/>
        <w:rPr>
          <w:rFonts w:hint="eastAsia" w:ascii="仿宋" w:hAnsi="仿宋" w:eastAsia="仿宋"/>
          <w:color w:val="000000"/>
          <w:szCs w:val="32"/>
        </w:rPr>
      </w:pPr>
    </w:p>
    <w:p>
      <w:pPr>
        <w:spacing w:line="600" w:lineRule="exact"/>
        <w:ind w:firstLine="640"/>
        <w:rPr>
          <w:rFonts w:ascii="仿宋" w:hAnsi="仿宋" w:eastAsia="仿宋"/>
          <w:color w:val="000000"/>
          <w:szCs w:val="32"/>
        </w:rPr>
      </w:pPr>
      <w:r>
        <w:rPr>
          <w:rFonts w:hint="eastAsia" w:ascii="仿宋" w:hAnsi="仿宋" w:eastAsia="仿宋"/>
          <w:color w:val="000000"/>
          <w:szCs w:val="32"/>
        </w:rPr>
        <w:t>（图</w:t>
      </w:r>
      <w:r>
        <w:rPr>
          <w:rFonts w:ascii="仿宋" w:hAnsi="仿宋" w:eastAsia="仿宋"/>
          <w:color w:val="000000"/>
          <w:szCs w:val="32"/>
        </w:rPr>
        <w:t>7</w:t>
      </w:r>
      <w:r>
        <w:rPr>
          <w:rFonts w:hint="eastAsia" w:ascii="仿宋" w:hAnsi="仿宋" w:eastAsia="仿宋"/>
          <w:color w:val="000000"/>
          <w:szCs w:val="32"/>
        </w:rPr>
        <w:t>：“三公”经费财政拨款支出结构）（饼状图）</w:t>
      </w:r>
    </w:p>
    <w:p>
      <w:pPr>
        <w:pStyle w:val="2"/>
        <w:spacing w:before="93"/>
      </w:pPr>
      <w:r>
        <w:drawing>
          <wp:inline distT="0" distB="0" distL="0" distR="0">
            <wp:extent cx="5274310" cy="3076575"/>
            <wp:effectExtent l="19050" t="0" r="2159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spacing w:before="93"/>
        <w:rPr>
          <w:rFonts w:eastAsia="仿宋"/>
        </w:rPr>
      </w:pPr>
    </w:p>
    <w:p>
      <w:pPr>
        <w:spacing w:line="600" w:lineRule="exact"/>
        <w:ind w:firstLine="640"/>
        <w:rPr>
          <w:rFonts w:ascii="仿宋_GB2312"/>
          <w:b/>
          <w:color w:val="000000"/>
          <w:szCs w:val="32"/>
        </w:rPr>
      </w:pPr>
      <w:r>
        <w:rPr>
          <w:rFonts w:ascii="仿宋_GB2312"/>
          <w:b/>
          <w:color w:val="000000"/>
          <w:szCs w:val="32"/>
        </w:rPr>
        <w:t>1.</w:t>
      </w:r>
      <w:r>
        <w:rPr>
          <w:rFonts w:hint="eastAsia" w:ascii="仿宋_GB2312"/>
          <w:b/>
          <w:color w:val="000000"/>
          <w:szCs w:val="32"/>
        </w:rPr>
        <w:t>因公出国（境）经费支出0</w:t>
      </w:r>
      <w:r>
        <w:rPr>
          <w:rFonts w:hint="eastAsia" w:ascii="仿宋_GB2312"/>
          <w:color w:val="000000"/>
          <w:szCs w:val="32"/>
        </w:rPr>
        <w:t>万元，</w:t>
      </w:r>
      <w:r>
        <w:rPr>
          <w:rStyle w:val="15"/>
          <w:rFonts w:hint="eastAsia" w:ascii="仿宋" w:hAnsi="仿宋" w:eastAsia="仿宋"/>
          <w:b w:val="0"/>
          <w:bCs/>
          <w:color w:val="000000"/>
          <w:szCs w:val="32"/>
        </w:rPr>
        <w:t>完成预算0</w:t>
      </w:r>
      <w:r>
        <w:rPr>
          <w:rStyle w:val="15"/>
          <w:rFonts w:ascii="仿宋" w:hAnsi="仿宋" w:eastAsia="仿宋"/>
          <w:b w:val="0"/>
          <w:bCs/>
          <w:color w:val="000000"/>
          <w:szCs w:val="32"/>
        </w:rPr>
        <w:t>%</w:t>
      </w:r>
      <w:r>
        <w:rPr>
          <w:rStyle w:val="15"/>
          <w:rFonts w:hint="eastAsia" w:ascii="仿宋" w:hAnsi="仿宋" w:eastAsia="仿宋"/>
          <w:b w:val="0"/>
          <w:bCs/>
          <w:color w:val="000000"/>
          <w:szCs w:val="32"/>
        </w:rPr>
        <w:t>。</w:t>
      </w:r>
      <w:r>
        <w:rPr>
          <w:rFonts w:hint="eastAsia" w:ascii="仿宋_GB2312"/>
          <w:color w:val="000000"/>
          <w:szCs w:val="32"/>
        </w:rPr>
        <w:t>全年安排因公出国（境）团组0次，出国（境）0人。因公出国（境）支出决算比2020年增加0万元，增长0</w:t>
      </w:r>
      <w:r>
        <w:rPr>
          <w:rFonts w:ascii="仿宋_GB2312"/>
          <w:color w:val="000000"/>
          <w:szCs w:val="32"/>
        </w:rPr>
        <w:t>%</w:t>
      </w:r>
      <w:r>
        <w:rPr>
          <w:rFonts w:hint="eastAsia" w:ascii="仿宋_GB2312"/>
          <w:color w:val="000000"/>
          <w:szCs w:val="32"/>
        </w:rPr>
        <w:t>。主要原因是本单位无因公出国（境）经费预算及支出。</w:t>
      </w:r>
    </w:p>
    <w:p>
      <w:pPr>
        <w:spacing w:line="600" w:lineRule="exact"/>
        <w:ind w:firstLine="640"/>
        <w:rPr>
          <w:rFonts w:ascii="仿宋_GB2312"/>
          <w:b/>
          <w:color w:val="000000"/>
          <w:szCs w:val="32"/>
        </w:rPr>
      </w:pPr>
      <w:r>
        <w:rPr>
          <w:rFonts w:ascii="仿宋_GB2312"/>
          <w:b/>
          <w:color w:val="000000"/>
          <w:szCs w:val="32"/>
        </w:rPr>
        <w:t>2.</w:t>
      </w:r>
      <w:r>
        <w:rPr>
          <w:rFonts w:hint="eastAsia" w:ascii="仿宋_GB2312"/>
          <w:b/>
          <w:color w:val="000000"/>
          <w:szCs w:val="32"/>
        </w:rPr>
        <w:t>公务用车购置及运行维护费支出2.94</w:t>
      </w:r>
      <w:r>
        <w:rPr>
          <w:rFonts w:hint="eastAsia" w:ascii="仿宋_GB2312"/>
          <w:color w:val="000000"/>
          <w:szCs w:val="32"/>
        </w:rPr>
        <w:t>万元</w:t>
      </w:r>
      <w:r>
        <w:rPr>
          <w:rFonts w:ascii="仿宋_GB2312"/>
          <w:color w:val="000000"/>
          <w:szCs w:val="32"/>
        </w:rPr>
        <w:t>,</w:t>
      </w:r>
      <w:r>
        <w:rPr>
          <w:rStyle w:val="15"/>
          <w:rFonts w:hint="eastAsia" w:ascii="仿宋" w:hAnsi="仿宋" w:eastAsia="仿宋"/>
          <w:b w:val="0"/>
          <w:bCs/>
          <w:color w:val="000000"/>
          <w:szCs w:val="32"/>
        </w:rPr>
        <w:t>完成预算</w:t>
      </w:r>
      <w:r>
        <w:rPr>
          <w:rStyle w:val="15"/>
          <w:rFonts w:hint="eastAsia" w:ascii="仿宋" w:hAnsi="仿宋" w:eastAsia="仿宋"/>
          <w:b w:val="0"/>
          <w:bCs/>
          <w:color w:val="000000"/>
          <w:szCs w:val="32"/>
          <w:lang w:val="en-US" w:eastAsia="zh-CN"/>
        </w:rPr>
        <w:t>100</w:t>
      </w:r>
      <w:r>
        <w:rPr>
          <w:rStyle w:val="15"/>
          <w:rFonts w:ascii="仿宋" w:hAnsi="仿宋" w:eastAsia="仿宋"/>
          <w:b w:val="0"/>
          <w:bCs/>
          <w:color w:val="000000"/>
          <w:szCs w:val="32"/>
        </w:rPr>
        <w:t>%</w:t>
      </w:r>
      <w:r>
        <w:rPr>
          <w:rStyle w:val="15"/>
          <w:rFonts w:hint="eastAsia" w:ascii="仿宋" w:hAnsi="仿宋" w:eastAsia="仿宋"/>
          <w:b w:val="0"/>
          <w:bCs/>
          <w:color w:val="000000"/>
          <w:szCs w:val="32"/>
        </w:rPr>
        <w:t>。</w:t>
      </w:r>
      <w:r>
        <w:rPr>
          <w:rFonts w:hint="eastAsia" w:ascii="仿宋_GB2312"/>
          <w:color w:val="000000"/>
          <w:szCs w:val="32"/>
        </w:rPr>
        <w:t>公务用车购置及运行维护费支出决算比2020年增加1.04万元，增长54.74</w:t>
      </w:r>
      <w:r>
        <w:rPr>
          <w:rFonts w:ascii="仿宋_GB2312"/>
          <w:color w:val="000000"/>
          <w:szCs w:val="32"/>
        </w:rPr>
        <w:t>%</w:t>
      </w:r>
      <w:r>
        <w:rPr>
          <w:rFonts w:hint="eastAsia" w:ascii="仿宋_GB2312"/>
          <w:color w:val="000000"/>
          <w:szCs w:val="32"/>
        </w:rPr>
        <w:t>。主要原因是车辆使用年限长，车辆维修保养及油费等费用相应增多。</w:t>
      </w:r>
    </w:p>
    <w:p>
      <w:pPr>
        <w:spacing w:line="600" w:lineRule="exact"/>
        <w:ind w:firstLine="640" w:firstLineChars="200"/>
        <w:rPr>
          <w:rFonts w:ascii="仿宋_GB2312"/>
          <w:b/>
          <w:color w:val="000000"/>
          <w:szCs w:val="32"/>
        </w:rPr>
      </w:pPr>
      <w:r>
        <w:rPr>
          <w:rFonts w:hint="eastAsia" w:ascii="仿宋_GB2312"/>
          <w:color w:val="000000"/>
          <w:szCs w:val="32"/>
        </w:rPr>
        <w:t>其中：</w:t>
      </w:r>
      <w:r>
        <w:rPr>
          <w:rFonts w:hint="eastAsia" w:ascii="仿宋_GB2312"/>
          <w:b/>
          <w:color w:val="000000"/>
          <w:szCs w:val="32"/>
        </w:rPr>
        <w:t>公务用车购置支出0</w:t>
      </w:r>
      <w:r>
        <w:rPr>
          <w:rFonts w:hint="eastAsia" w:ascii="仿宋_GB2312"/>
          <w:color w:val="000000"/>
          <w:szCs w:val="32"/>
        </w:rPr>
        <w:t>万元。全年按规定更新购置公务用车0辆，其中：轿车0辆、金额0万元，越野车0辆、金额0万元，载客汽车0辆、金额0万元。截至2021年</w:t>
      </w:r>
      <w:r>
        <w:rPr>
          <w:rFonts w:ascii="仿宋_GB2312"/>
          <w:color w:val="000000"/>
          <w:szCs w:val="32"/>
        </w:rPr>
        <w:t>12</w:t>
      </w:r>
      <w:r>
        <w:rPr>
          <w:rFonts w:hint="eastAsia" w:ascii="仿宋_GB2312"/>
          <w:color w:val="000000"/>
          <w:szCs w:val="32"/>
        </w:rPr>
        <w:t>月底，单位共有公务用车1辆，其中：轿车1辆、越野车0辆、载客汽车0辆。</w:t>
      </w:r>
    </w:p>
    <w:p>
      <w:pPr>
        <w:spacing w:line="600" w:lineRule="exact"/>
        <w:ind w:firstLine="640"/>
        <w:rPr>
          <w:rFonts w:ascii="仿宋_GB2312"/>
          <w:color w:val="000000"/>
          <w:szCs w:val="32"/>
        </w:rPr>
      </w:pPr>
      <w:r>
        <w:rPr>
          <w:rFonts w:hint="eastAsia" w:ascii="仿宋_GB2312"/>
          <w:b/>
          <w:color w:val="000000"/>
          <w:szCs w:val="32"/>
        </w:rPr>
        <w:t>公务用车运行维护费支出2.94</w:t>
      </w:r>
      <w:r>
        <w:rPr>
          <w:rFonts w:hint="eastAsia" w:ascii="仿宋_GB2312"/>
          <w:color w:val="000000"/>
          <w:szCs w:val="32"/>
        </w:rPr>
        <w:t>万元。主要用于保障重要公务和应急公务活动所需的公务用车燃料费、维修费、过路过桥费、保险费等支出。</w:t>
      </w:r>
    </w:p>
    <w:p>
      <w:pPr>
        <w:spacing w:line="600" w:lineRule="exact"/>
        <w:ind w:firstLine="640"/>
        <w:rPr>
          <w:rFonts w:ascii="仿宋_GB2312"/>
          <w:color w:val="000000"/>
          <w:szCs w:val="32"/>
        </w:rPr>
      </w:pPr>
      <w:r>
        <w:rPr>
          <w:rFonts w:ascii="仿宋_GB2312"/>
          <w:b/>
          <w:color w:val="000000"/>
          <w:szCs w:val="32"/>
        </w:rPr>
        <w:t>3.</w:t>
      </w:r>
      <w:r>
        <w:rPr>
          <w:rFonts w:hint="eastAsia" w:ascii="仿宋_GB2312"/>
          <w:b/>
          <w:color w:val="000000"/>
          <w:szCs w:val="32"/>
        </w:rPr>
        <w:t>公务接待费支出0.58</w:t>
      </w:r>
      <w:r>
        <w:rPr>
          <w:rFonts w:hint="eastAsia" w:ascii="仿宋_GB2312"/>
          <w:color w:val="000000"/>
          <w:szCs w:val="32"/>
        </w:rPr>
        <w:t>万元，</w:t>
      </w:r>
      <w:r>
        <w:rPr>
          <w:rStyle w:val="15"/>
          <w:rFonts w:hint="eastAsia" w:ascii="仿宋" w:hAnsi="仿宋" w:eastAsia="仿宋"/>
          <w:b w:val="0"/>
          <w:bCs/>
          <w:color w:val="000000"/>
          <w:szCs w:val="32"/>
        </w:rPr>
        <w:t>完成预算</w:t>
      </w:r>
      <w:r>
        <w:rPr>
          <w:rStyle w:val="15"/>
          <w:rFonts w:hint="eastAsia" w:ascii="仿宋" w:hAnsi="仿宋" w:eastAsia="仿宋"/>
          <w:b w:val="0"/>
          <w:bCs/>
          <w:color w:val="000000"/>
          <w:szCs w:val="32"/>
          <w:lang w:val="en-US" w:eastAsia="zh-CN"/>
        </w:rPr>
        <w:t>100</w:t>
      </w:r>
      <w:r>
        <w:rPr>
          <w:rStyle w:val="15"/>
          <w:rFonts w:ascii="仿宋" w:hAnsi="仿宋" w:eastAsia="仿宋"/>
          <w:b w:val="0"/>
          <w:bCs/>
          <w:color w:val="000000"/>
          <w:szCs w:val="32"/>
        </w:rPr>
        <w:t>%</w:t>
      </w:r>
      <w:r>
        <w:rPr>
          <w:rStyle w:val="15"/>
          <w:rFonts w:hint="eastAsia" w:ascii="仿宋" w:hAnsi="仿宋" w:eastAsia="仿宋"/>
          <w:b w:val="0"/>
          <w:bCs/>
          <w:color w:val="000000"/>
          <w:szCs w:val="32"/>
        </w:rPr>
        <w:t>。</w:t>
      </w:r>
      <w:r>
        <w:rPr>
          <w:rFonts w:hint="eastAsia" w:ascii="仿宋_GB2312"/>
          <w:color w:val="000000"/>
          <w:szCs w:val="32"/>
        </w:rPr>
        <w:t>公务接待费支出决算比2020年减少0.04万元，下降6.45</w:t>
      </w:r>
      <w:r>
        <w:rPr>
          <w:rFonts w:ascii="仿宋_GB2312"/>
          <w:color w:val="000000"/>
          <w:szCs w:val="32"/>
        </w:rPr>
        <w:t>%</w:t>
      </w:r>
      <w:r>
        <w:rPr>
          <w:rFonts w:hint="eastAsia" w:ascii="仿宋_GB2312"/>
          <w:color w:val="000000"/>
          <w:szCs w:val="32"/>
        </w:rPr>
        <w:t>。主要原因是受疫情影响，中德合作项目接待次数有所减少。其中：</w:t>
      </w:r>
    </w:p>
    <w:p>
      <w:pPr>
        <w:numPr>
          <w:ilvl w:val="0"/>
          <w:numId w:val="2"/>
        </w:numPr>
        <w:rPr>
          <w:rFonts w:ascii="仿宋_GB2312"/>
          <w:color w:val="000000"/>
          <w:szCs w:val="32"/>
        </w:rPr>
      </w:pPr>
      <w:r>
        <w:rPr>
          <w:rFonts w:hint="eastAsia" w:ascii="仿宋" w:hAnsi="仿宋" w:eastAsia="仿宋"/>
          <w:b/>
          <w:color w:val="000000"/>
          <w:szCs w:val="32"/>
        </w:rPr>
        <w:t>国内公务接待支出0.58</w:t>
      </w:r>
      <w:r>
        <w:rPr>
          <w:rFonts w:hint="eastAsia" w:ascii="仿宋_GB2312"/>
          <w:color w:val="000000"/>
          <w:szCs w:val="32"/>
        </w:rPr>
        <w:t>万元，主要用于技师学院创建工作及自贡中德二期职教项目接待费用。国内公务接待12批次，</w:t>
      </w:r>
      <w:r>
        <w:rPr>
          <w:rFonts w:hint="eastAsia" w:ascii="仿宋_GB2312"/>
          <w:color w:val="000000"/>
          <w:szCs w:val="32"/>
          <w:highlight w:val="none"/>
          <w:lang w:val="en-US" w:eastAsia="zh-CN"/>
        </w:rPr>
        <w:t>25</w:t>
      </w:r>
      <w:r>
        <w:rPr>
          <w:rFonts w:hint="eastAsia" w:ascii="仿宋_GB2312"/>
          <w:color w:val="000000"/>
          <w:szCs w:val="32"/>
          <w:highlight w:val="none"/>
        </w:rPr>
        <w:t>人次（不包括陪同人员），</w:t>
      </w:r>
      <w:r>
        <w:rPr>
          <w:rFonts w:hint="eastAsia" w:ascii="仿宋_GB2312"/>
          <w:color w:val="000000"/>
          <w:szCs w:val="32"/>
        </w:rPr>
        <w:t>共计支出0.58万元，具体内容包括：</w:t>
      </w:r>
      <w:r>
        <w:rPr>
          <w:rFonts w:hint="eastAsia" w:ascii="仿宋_GB2312"/>
          <w:color w:val="000000"/>
          <w:szCs w:val="32"/>
        </w:rPr>
        <w:fldChar w:fldCharType="begin"/>
      </w:r>
      <w:r>
        <w:rPr>
          <w:rFonts w:hint="eastAsia" w:ascii="仿宋_GB2312"/>
          <w:color w:val="000000"/>
          <w:szCs w:val="32"/>
        </w:rPr>
        <w:instrText xml:space="preserve"> = 1 \* GB2 \* MERGEFORMAT </w:instrText>
      </w:r>
      <w:r>
        <w:rPr>
          <w:rFonts w:hint="eastAsia" w:ascii="仿宋_GB2312"/>
          <w:color w:val="000000"/>
          <w:szCs w:val="32"/>
        </w:rPr>
        <w:fldChar w:fldCharType="separate"/>
      </w:r>
      <w:r>
        <w:t>⑴</w:t>
      </w:r>
      <w:r>
        <w:rPr>
          <w:rFonts w:hint="eastAsia" w:ascii="仿宋_GB2312"/>
          <w:color w:val="000000"/>
          <w:szCs w:val="32"/>
        </w:rPr>
        <w:fldChar w:fldCharType="end"/>
      </w:r>
      <w:r>
        <w:rPr>
          <w:rFonts w:hint="eastAsia" w:ascii="仿宋_GB2312"/>
          <w:color w:val="000000"/>
          <w:szCs w:val="32"/>
          <w:lang w:val="en-US" w:eastAsia="zh-CN"/>
        </w:rPr>
        <w:t>.</w:t>
      </w:r>
      <w:r>
        <w:rPr>
          <w:rFonts w:hint="eastAsia" w:ascii="仿宋_GB2312"/>
          <w:color w:val="000000"/>
          <w:szCs w:val="32"/>
        </w:rPr>
        <w:t>自贡技师学院创建，829元</w:t>
      </w:r>
      <w:r>
        <w:rPr>
          <w:rFonts w:hint="eastAsia" w:ascii="仿宋_GB2312"/>
          <w:color w:val="000000"/>
          <w:szCs w:val="32"/>
          <w:lang w:eastAsia="zh-CN"/>
        </w:rPr>
        <w:t>；</w:t>
      </w:r>
      <w:r>
        <w:rPr>
          <w:rFonts w:hint="eastAsia" w:ascii="仿宋_GB2312"/>
          <w:color w:val="000000"/>
          <w:szCs w:val="32"/>
          <w:lang w:eastAsia="zh-CN"/>
        </w:rPr>
        <w:fldChar w:fldCharType="begin"/>
      </w:r>
      <w:r>
        <w:rPr>
          <w:rFonts w:hint="eastAsia" w:ascii="仿宋_GB2312"/>
          <w:color w:val="000000"/>
          <w:szCs w:val="32"/>
          <w:lang w:eastAsia="zh-CN"/>
        </w:rPr>
        <w:instrText xml:space="preserve"> = 2 \* GB2 \* MERGEFORMAT </w:instrText>
      </w:r>
      <w:r>
        <w:rPr>
          <w:rFonts w:hint="eastAsia" w:ascii="仿宋_GB2312"/>
          <w:color w:val="000000"/>
          <w:szCs w:val="32"/>
          <w:lang w:eastAsia="zh-CN"/>
        </w:rPr>
        <w:fldChar w:fldCharType="separate"/>
      </w:r>
      <w:r>
        <w:t>⑵</w:t>
      </w:r>
      <w:r>
        <w:rPr>
          <w:rFonts w:hint="eastAsia" w:ascii="仿宋_GB2312"/>
          <w:color w:val="000000"/>
          <w:szCs w:val="32"/>
          <w:lang w:eastAsia="zh-CN"/>
        </w:rPr>
        <w:fldChar w:fldCharType="end"/>
      </w:r>
      <w:r>
        <w:rPr>
          <w:rFonts w:hint="eastAsia" w:ascii="仿宋_GB2312"/>
          <w:color w:val="000000"/>
          <w:szCs w:val="32"/>
          <w:lang w:val="en-US" w:eastAsia="zh-CN"/>
        </w:rPr>
        <w:t>.</w:t>
      </w:r>
      <w:r>
        <w:rPr>
          <w:rFonts w:hint="eastAsia" w:ascii="仿宋_GB2312"/>
          <w:color w:val="000000"/>
          <w:szCs w:val="32"/>
        </w:rPr>
        <w:t>中德机电一体化项目培训调研，600元</w:t>
      </w:r>
      <w:r>
        <w:rPr>
          <w:rFonts w:hint="eastAsia" w:ascii="仿宋_GB2312"/>
          <w:color w:val="000000"/>
          <w:szCs w:val="32"/>
          <w:lang w:eastAsia="zh-CN"/>
        </w:rPr>
        <w:t>；</w:t>
      </w:r>
      <w:r>
        <w:rPr>
          <w:rFonts w:hint="eastAsia" w:ascii="仿宋_GB2312"/>
          <w:color w:val="000000"/>
          <w:szCs w:val="32"/>
          <w:lang w:eastAsia="zh-CN"/>
        </w:rPr>
        <w:fldChar w:fldCharType="begin"/>
      </w:r>
      <w:r>
        <w:rPr>
          <w:rFonts w:hint="eastAsia" w:ascii="仿宋_GB2312"/>
          <w:color w:val="000000"/>
          <w:szCs w:val="32"/>
          <w:lang w:eastAsia="zh-CN"/>
        </w:rPr>
        <w:instrText xml:space="preserve"> = 3 \* GB2 \* MERGEFORMAT </w:instrText>
      </w:r>
      <w:r>
        <w:rPr>
          <w:rFonts w:hint="eastAsia" w:ascii="仿宋_GB2312"/>
          <w:color w:val="000000"/>
          <w:szCs w:val="32"/>
          <w:lang w:eastAsia="zh-CN"/>
        </w:rPr>
        <w:fldChar w:fldCharType="separate"/>
      </w:r>
      <w:r>
        <w:t>⑶</w:t>
      </w:r>
      <w:r>
        <w:rPr>
          <w:rFonts w:hint="eastAsia" w:ascii="仿宋_GB2312"/>
          <w:color w:val="000000"/>
          <w:szCs w:val="32"/>
          <w:lang w:eastAsia="zh-CN"/>
        </w:rPr>
        <w:fldChar w:fldCharType="end"/>
      </w:r>
      <w:r>
        <w:rPr>
          <w:rFonts w:hint="eastAsia" w:ascii="仿宋_GB2312"/>
          <w:color w:val="000000"/>
          <w:szCs w:val="32"/>
          <w:lang w:val="en-US" w:eastAsia="zh-CN"/>
        </w:rPr>
        <w:t>.</w:t>
      </w:r>
      <w:r>
        <w:rPr>
          <w:rFonts w:hint="eastAsia" w:ascii="仿宋_GB2312"/>
          <w:color w:val="000000"/>
          <w:szCs w:val="32"/>
        </w:rPr>
        <w:t>中德机电一体化项目培训调研，828元</w:t>
      </w:r>
      <w:r>
        <w:rPr>
          <w:rFonts w:hint="eastAsia" w:ascii="仿宋_GB2312"/>
          <w:color w:val="000000"/>
          <w:szCs w:val="32"/>
          <w:lang w:eastAsia="zh-CN"/>
        </w:rPr>
        <w:t>；</w:t>
      </w:r>
      <w:r>
        <w:rPr>
          <w:rFonts w:hint="eastAsia" w:ascii="仿宋_GB2312"/>
          <w:color w:val="000000"/>
          <w:szCs w:val="32"/>
        </w:rPr>
        <w:t> </w:t>
      </w:r>
      <w:r>
        <w:rPr>
          <w:rFonts w:hint="eastAsia" w:ascii="仿宋_GB2312"/>
          <w:color w:val="000000"/>
          <w:szCs w:val="32"/>
        </w:rPr>
        <w:fldChar w:fldCharType="begin"/>
      </w:r>
      <w:r>
        <w:rPr>
          <w:rFonts w:hint="eastAsia" w:ascii="仿宋_GB2312"/>
          <w:color w:val="000000"/>
          <w:szCs w:val="32"/>
        </w:rPr>
        <w:instrText xml:space="preserve"> = 4 \* GB2 \* MERGEFORMAT </w:instrText>
      </w:r>
      <w:r>
        <w:rPr>
          <w:rFonts w:hint="eastAsia" w:ascii="仿宋_GB2312"/>
          <w:color w:val="000000"/>
          <w:szCs w:val="32"/>
        </w:rPr>
        <w:fldChar w:fldCharType="separate"/>
      </w:r>
      <w:r>
        <w:t>⑷</w:t>
      </w:r>
      <w:r>
        <w:rPr>
          <w:rFonts w:hint="eastAsia" w:ascii="仿宋_GB2312"/>
          <w:color w:val="000000"/>
          <w:szCs w:val="32"/>
        </w:rPr>
        <w:fldChar w:fldCharType="end"/>
      </w:r>
      <w:r>
        <w:rPr>
          <w:rFonts w:hint="eastAsia" w:ascii="仿宋_GB2312"/>
          <w:color w:val="000000"/>
          <w:szCs w:val="32"/>
          <w:lang w:val="en-US" w:eastAsia="zh-CN"/>
        </w:rPr>
        <w:t>.</w:t>
      </w:r>
      <w:r>
        <w:rPr>
          <w:rFonts w:hint="eastAsia" w:ascii="仿宋_GB2312"/>
          <w:color w:val="000000"/>
          <w:szCs w:val="32"/>
        </w:rPr>
        <w:t>中德机电一体化项目培训调研，362元 </w:t>
      </w:r>
      <w:r>
        <w:rPr>
          <w:rFonts w:hint="eastAsia" w:ascii="仿宋_GB2312"/>
          <w:color w:val="000000"/>
          <w:szCs w:val="32"/>
          <w:lang w:eastAsia="zh-CN"/>
        </w:rPr>
        <w:t>；</w:t>
      </w:r>
      <w:r>
        <w:rPr>
          <w:rFonts w:hint="eastAsia" w:ascii="仿宋_GB2312"/>
          <w:color w:val="000000"/>
          <w:szCs w:val="32"/>
          <w:lang w:eastAsia="zh-CN"/>
        </w:rPr>
        <w:fldChar w:fldCharType="begin"/>
      </w:r>
      <w:r>
        <w:rPr>
          <w:rFonts w:hint="eastAsia" w:ascii="仿宋_GB2312"/>
          <w:color w:val="000000"/>
          <w:szCs w:val="32"/>
          <w:lang w:eastAsia="zh-CN"/>
        </w:rPr>
        <w:instrText xml:space="preserve"> = 5 \* GB2 \* MERGEFORMAT </w:instrText>
      </w:r>
      <w:r>
        <w:rPr>
          <w:rFonts w:hint="eastAsia" w:ascii="仿宋_GB2312"/>
          <w:color w:val="000000"/>
          <w:szCs w:val="32"/>
          <w:lang w:eastAsia="zh-CN"/>
        </w:rPr>
        <w:fldChar w:fldCharType="separate"/>
      </w:r>
      <w:r>
        <w:t>⑸</w:t>
      </w:r>
      <w:r>
        <w:rPr>
          <w:rFonts w:hint="eastAsia" w:ascii="仿宋_GB2312"/>
          <w:color w:val="000000"/>
          <w:szCs w:val="32"/>
          <w:lang w:eastAsia="zh-CN"/>
        </w:rPr>
        <w:fldChar w:fldCharType="end"/>
      </w:r>
      <w:r>
        <w:rPr>
          <w:rFonts w:hint="eastAsia" w:ascii="仿宋_GB2312"/>
          <w:color w:val="000000"/>
          <w:szCs w:val="32"/>
          <w:lang w:val="en-US" w:eastAsia="zh-CN"/>
        </w:rPr>
        <w:t>.</w:t>
      </w:r>
      <w:r>
        <w:rPr>
          <w:rFonts w:hint="eastAsia" w:ascii="仿宋_GB2312"/>
          <w:color w:val="000000"/>
          <w:szCs w:val="32"/>
        </w:rPr>
        <w:t>GIZ教育质量促进项目，264元</w:t>
      </w:r>
      <w:r>
        <w:rPr>
          <w:rFonts w:hint="eastAsia" w:ascii="仿宋_GB2312"/>
          <w:color w:val="000000"/>
          <w:szCs w:val="32"/>
          <w:lang w:eastAsia="zh-CN"/>
        </w:rPr>
        <w:t>；</w:t>
      </w:r>
      <w:r>
        <w:rPr>
          <w:rFonts w:hint="eastAsia" w:ascii="仿宋_GB2312"/>
          <w:color w:val="000000"/>
          <w:szCs w:val="32"/>
        </w:rPr>
        <w:t> </w:t>
      </w:r>
      <w:r>
        <w:rPr>
          <w:rFonts w:hint="eastAsia" w:ascii="仿宋_GB2312"/>
          <w:color w:val="000000"/>
          <w:szCs w:val="32"/>
        </w:rPr>
        <w:fldChar w:fldCharType="begin"/>
      </w:r>
      <w:r>
        <w:rPr>
          <w:rFonts w:hint="eastAsia" w:ascii="仿宋_GB2312"/>
          <w:color w:val="000000"/>
          <w:szCs w:val="32"/>
        </w:rPr>
        <w:instrText xml:space="preserve"> = 6 \* GB2 \* MERGEFORMAT </w:instrText>
      </w:r>
      <w:r>
        <w:rPr>
          <w:rFonts w:hint="eastAsia" w:ascii="仿宋_GB2312"/>
          <w:color w:val="000000"/>
          <w:szCs w:val="32"/>
        </w:rPr>
        <w:fldChar w:fldCharType="separate"/>
      </w:r>
      <w:r>
        <w:t>⑹</w:t>
      </w:r>
      <w:r>
        <w:rPr>
          <w:rFonts w:hint="eastAsia" w:ascii="仿宋_GB2312"/>
          <w:color w:val="000000"/>
          <w:szCs w:val="32"/>
        </w:rPr>
        <w:fldChar w:fldCharType="end"/>
      </w:r>
      <w:r>
        <w:rPr>
          <w:rFonts w:hint="eastAsia" w:ascii="仿宋_GB2312"/>
          <w:color w:val="000000"/>
          <w:szCs w:val="32"/>
          <w:lang w:val="en-US" w:eastAsia="zh-CN"/>
        </w:rPr>
        <w:t>.</w:t>
      </w:r>
      <w:r>
        <w:rPr>
          <w:rFonts w:hint="eastAsia" w:ascii="仿宋_GB2312"/>
          <w:color w:val="000000"/>
          <w:szCs w:val="32"/>
        </w:rPr>
        <w:t>中德机电一体化项目师资培训，350元</w:t>
      </w:r>
      <w:r>
        <w:rPr>
          <w:rFonts w:hint="eastAsia" w:ascii="仿宋_GB2312"/>
          <w:color w:val="000000"/>
          <w:szCs w:val="32"/>
          <w:lang w:eastAsia="zh-CN"/>
        </w:rPr>
        <w:t>；</w:t>
      </w:r>
      <w:r>
        <w:rPr>
          <w:rFonts w:hint="eastAsia" w:ascii="仿宋_GB2312"/>
          <w:color w:val="000000"/>
          <w:szCs w:val="32"/>
          <w:lang w:eastAsia="zh-CN"/>
        </w:rPr>
        <w:fldChar w:fldCharType="begin"/>
      </w:r>
      <w:r>
        <w:rPr>
          <w:rFonts w:hint="eastAsia" w:ascii="仿宋_GB2312"/>
          <w:color w:val="000000"/>
          <w:szCs w:val="32"/>
          <w:lang w:eastAsia="zh-CN"/>
        </w:rPr>
        <w:instrText xml:space="preserve"> = 7 \* GB2 \* MERGEFORMAT </w:instrText>
      </w:r>
      <w:r>
        <w:rPr>
          <w:rFonts w:hint="eastAsia" w:ascii="仿宋_GB2312"/>
          <w:color w:val="000000"/>
          <w:szCs w:val="32"/>
          <w:lang w:eastAsia="zh-CN"/>
        </w:rPr>
        <w:fldChar w:fldCharType="separate"/>
      </w:r>
      <w:r>
        <w:t>⑺</w:t>
      </w:r>
      <w:r>
        <w:rPr>
          <w:rFonts w:hint="eastAsia" w:ascii="仿宋_GB2312"/>
          <w:color w:val="000000"/>
          <w:szCs w:val="32"/>
          <w:lang w:eastAsia="zh-CN"/>
        </w:rPr>
        <w:fldChar w:fldCharType="end"/>
      </w:r>
      <w:r>
        <w:rPr>
          <w:rFonts w:hint="eastAsia" w:ascii="仿宋_GB2312"/>
          <w:color w:val="000000"/>
          <w:szCs w:val="32"/>
          <w:lang w:val="en-US" w:eastAsia="zh-CN"/>
        </w:rPr>
        <w:t>.</w:t>
      </w:r>
      <w:r>
        <w:rPr>
          <w:rFonts w:hint="eastAsia" w:ascii="仿宋_GB2312"/>
          <w:color w:val="000000"/>
          <w:szCs w:val="32"/>
        </w:rPr>
        <w:t>中德机电一体化项目校企合作，608元 </w:t>
      </w:r>
      <w:r>
        <w:rPr>
          <w:rFonts w:hint="eastAsia" w:ascii="仿宋_GB2312"/>
          <w:color w:val="000000"/>
          <w:szCs w:val="32"/>
          <w:lang w:eastAsia="zh-CN"/>
        </w:rPr>
        <w:t>；</w:t>
      </w:r>
      <w:r>
        <w:rPr>
          <w:rFonts w:hint="eastAsia" w:ascii="仿宋_GB2312"/>
          <w:color w:val="000000"/>
          <w:szCs w:val="32"/>
        </w:rPr>
        <w:t> </w:t>
      </w:r>
      <w:r>
        <w:rPr>
          <w:rFonts w:hint="eastAsia" w:ascii="仿宋_GB2312"/>
          <w:color w:val="000000"/>
          <w:szCs w:val="32"/>
        </w:rPr>
        <w:fldChar w:fldCharType="begin"/>
      </w:r>
      <w:r>
        <w:rPr>
          <w:rFonts w:hint="eastAsia" w:ascii="仿宋_GB2312"/>
          <w:color w:val="000000"/>
          <w:szCs w:val="32"/>
        </w:rPr>
        <w:instrText xml:space="preserve"> = 8 \* GB2 \* MERGEFORMAT </w:instrText>
      </w:r>
      <w:r>
        <w:rPr>
          <w:rFonts w:hint="eastAsia" w:ascii="仿宋_GB2312"/>
          <w:color w:val="000000"/>
          <w:szCs w:val="32"/>
        </w:rPr>
        <w:fldChar w:fldCharType="separate"/>
      </w:r>
      <w:r>
        <w:t>⑻</w:t>
      </w:r>
      <w:r>
        <w:rPr>
          <w:rFonts w:hint="eastAsia" w:ascii="仿宋_GB2312"/>
          <w:color w:val="000000"/>
          <w:szCs w:val="32"/>
        </w:rPr>
        <w:fldChar w:fldCharType="end"/>
      </w:r>
      <w:r>
        <w:rPr>
          <w:rFonts w:hint="eastAsia" w:ascii="仿宋_GB2312"/>
          <w:color w:val="000000"/>
          <w:szCs w:val="32"/>
          <w:lang w:val="en-US" w:eastAsia="zh-CN"/>
        </w:rPr>
        <w:t>.</w:t>
      </w:r>
      <w:r>
        <w:rPr>
          <w:rFonts w:hint="eastAsia" w:ascii="仿宋_GB2312"/>
          <w:color w:val="000000"/>
          <w:szCs w:val="32"/>
        </w:rPr>
        <w:t>中德机电一体化项目校企合作师资培训，238元</w:t>
      </w:r>
      <w:r>
        <w:rPr>
          <w:rFonts w:hint="eastAsia" w:ascii="仿宋_GB2312"/>
          <w:color w:val="000000"/>
          <w:szCs w:val="32"/>
          <w:lang w:eastAsia="zh-CN"/>
        </w:rPr>
        <w:t>；</w:t>
      </w:r>
      <w:r>
        <w:rPr>
          <w:rFonts w:hint="eastAsia" w:ascii="仿宋_GB2312"/>
          <w:color w:val="000000"/>
          <w:szCs w:val="32"/>
          <w:lang w:eastAsia="zh-CN"/>
        </w:rPr>
        <w:fldChar w:fldCharType="begin"/>
      </w:r>
      <w:r>
        <w:rPr>
          <w:rFonts w:hint="eastAsia" w:ascii="仿宋_GB2312"/>
          <w:color w:val="000000"/>
          <w:szCs w:val="32"/>
          <w:lang w:eastAsia="zh-CN"/>
        </w:rPr>
        <w:instrText xml:space="preserve"> = 9 \* GB2 \* MERGEFORMAT </w:instrText>
      </w:r>
      <w:r>
        <w:rPr>
          <w:rFonts w:hint="eastAsia" w:ascii="仿宋_GB2312"/>
          <w:color w:val="000000"/>
          <w:szCs w:val="32"/>
          <w:lang w:eastAsia="zh-CN"/>
        </w:rPr>
        <w:fldChar w:fldCharType="separate"/>
      </w:r>
      <w:r>
        <w:t>⑼</w:t>
      </w:r>
      <w:r>
        <w:rPr>
          <w:rFonts w:hint="eastAsia" w:ascii="仿宋_GB2312"/>
          <w:color w:val="000000"/>
          <w:szCs w:val="32"/>
          <w:lang w:eastAsia="zh-CN"/>
        </w:rPr>
        <w:fldChar w:fldCharType="end"/>
      </w:r>
      <w:r>
        <w:rPr>
          <w:rFonts w:hint="eastAsia" w:ascii="仿宋_GB2312"/>
          <w:color w:val="000000"/>
          <w:szCs w:val="32"/>
          <w:lang w:val="en-US" w:eastAsia="zh-CN"/>
        </w:rPr>
        <w:t>.</w:t>
      </w:r>
      <w:r>
        <w:rPr>
          <w:rFonts w:hint="eastAsia" w:ascii="仿宋_GB2312"/>
          <w:color w:val="000000"/>
          <w:szCs w:val="32"/>
        </w:rPr>
        <w:t>中德机电一体化项目考试准备及校企合作，450元 </w:t>
      </w:r>
      <w:r>
        <w:rPr>
          <w:rFonts w:hint="eastAsia" w:ascii="仿宋_GB2312"/>
          <w:color w:val="000000"/>
          <w:szCs w:val="32"/>
          <w:lang w:eastAsia="zh-CN"/>
        </w:rPr>
        <w:t>；</w:t>
      </w:r>
      <w:r>
        <w:rPr>
          <w:rFonts w:hint="eastAsia" w:ascii="仿宋_GB2312"/>
          <w:color w:val="000000"/>
          <w:szCs w:val="32"/>
          <w:lang w:eastAsia="zh-CN"/>
        </w:rPr>
        <w:fldChar w:fldCharType="begin"/>
      </w:r>
      <w:r>
        <w:rPr>
          <w:rFonts w:hint="eastAsia" w:ascii="仿宋_GB2312"/>
          <w:color w:val="000000"/>
          <w:szCs w:val="32"/>
          <w:lang w:eastAsia="zh-CN"/>
        </w:rPr>
        <w:instrText xml:space="preserve"> = 10 \* GB2 \* MERGEFORMAT </w:instrText>
      </w:r>
      <w:r>
        <w:rPr>
          <w:rFonts w:hint="eastAsia" w:ascii="仿宋_GB2312"/>
          <w:color w:val="000000"/>
          <w:szCs w:val="32"/>
          <w:lang w:eastAsia="zh-CN"/>
        </w:rPr>
        <w:fldChar w:fldCharType="separate"/>
      </w:r>
      <w:r>
        <w:t>⑽</w:t>
      </w:r>
      <w:r>
        <w:rPr>
          <w:rFonts w:hint="eastAsia" w:ascii="仿宋_GB2312"/>
          <w:color w:val="000000"/>
          <w:szCs w:val="32"/>
          <w:lang w:eastAsia="zh-CN"/>
        </w:rPr>
        <w:fldChar w:fldCharType="end"/>
      </w:r>
      <w:r>
        <w:rPr>
          <w:rFonts w:hint="eastAsia" w:ascii="仿宋_GB2312"/>
          <w:color w:val="000000"/>
          <w:szCs w:val="32"/>
          <w:lang w:val="en-US" w:eastAsia="zh-CN"/>
        </w:rPr>
        <w:t>.</w:t>
      </w:r>
      <w:r>
        <w:rPr>
          <w:rFonts w:hint="eastAsia" w:ascii="仿宋_GB2312"/>
          <w:color w:val="000000"/>
          <w:szCs w:val="32"/>
        </w:rPr>
        <w:t>中德职业教</w:t>
      </w:r>
      <w:r>
        <w:rPr>
          <w:rFonts w:hint="eastAsia" w:ascii="仿宋_GB2312"/>
          <w:color w:val="000000"/>
          <w:szCs w:val="32"/>
          <w:lang w:val="en-US" w:eastAsia="zh-CN"/>
        </w:rPr>
        <w:t>育合作项目评估，390元； </w:t>
      </w:r>
      <w:r>
        <w:rPr>
          <w:rFonts w:hint="eastAsia" w:ascii="仿宋_GB2312"/>
          <w:color w:val="000000"/>
          <w:szCs w:val="32"/>
          <w:lang w:val="en-US" w:eastAsia="zh-CN"/>
        </w:rPr>
        <w:fldChar w:fldCharType="begin"/>
      </w:r>
      <w:r>
        <w:rPr>
          <w:rFonts w:hint="eastAsia" w:ascii="仿宋_GB2312"/>
          <w:color w:val="000000"/>
          <w:szCs w:val="32"/>
          <w:lang w:val="en-US" w:eastAsia="zh-CN"/>
        </w:rPr>
        <w:instrText xml:space="preserve"> = 11 \* GB2 \* MERGEFORMAT </w:instrText>
      </w:r>
      <w:r>
        <w:rPr>
          <w:rFonts w:hint="eastAsia" w:ascii="仿宋_GB2312"/>
          <w:color w:val="000000"/>
          <w:szCs w:val="32"/>
          <w:lang w:val="en-US" w:eastAsia="zh-CN"/>
        </w:rPr>
        <w:fldChar w:fldCharType="separate"/>
      </w:r>
      <w:r>
        <w:t>⑾</w:t>
      </w:r>
      <w:r>
        <w:rPr>
          <w:rFonts w:hint="eastAsia" w:ascii="仿宋_GB2312"/>
          <w:color w:val="000000"/>
          <w:szCs w:val="32"/>
          <w:lang w:val="en-US" w:eastAsia="zh-CN"/>
        </w:rPr>
        <w:fldChar w:fldCharType="end"/>
      </w:r>
      <w:r>
        <w:rPr>
          <w:rFonts w:hint="eastAsia" w:ascii="仿宋_GB2312"/>
          <w:color w:val="000000"/>
          <w:szCs w:val="32"/>
          <w:lang w:val="en-US" w:eastAsia="zh-CN"/>
        </w:rPr>
        <w:t>.中德职业教育汽修校企合作项目，381元； </w:t>
      </w:r>
      <w:r>
        <w:rPr>
          <w:rFonts w:hint="eastAsia" w:ascii="仿宋_GB2312"/>
          <w:color w:val="000000"/>
          <w:szCs w:val="32"/>
          <w:lang w:val="en-US" w:eastAsia="zh-CN"/>
        </w:rPr>
        <w:fldChar w:fldCharType="begin"/>
      </w:r>
      <w:r>
        <w:rPr>
          <w:rFonts w:hint="eastAsia" w:ascii="仿宋_GB2312"/>
          <w:color w:val="000000"/>
          <w:szCs w:val="32"/>
          <w:lang w:val="en-US" w:eastAsia="zh-CN"/>
        </w:rPr>
        <w:instrText xml:space="preserve"> = 12 \* GB2 \* MERGEFORMAT </w:instrText>
      </w:r>
      <w:r>
        <w:rPr>
          <w:rFonts w:hint="eastAsia" w:ascii="仿宋_GB2312"/>
          <w:color w:val="000000"/>
          <w:szCs w:val="32"/>
          <w:lang w:val="en-US" w:eastAsia="zh-CN"/>
        </w:rPr>
        <w:fldChar w:fldCharType="separate"/>
      </w:r>
      <w:r>
        <w:t>⑿</w:t>
      </w:r>
      <w:r>
        <w:rPr>
          <w:rFonts w:hint="eastAsia" w:ascii="仿宋_GB2312"/>
          <w:color w:val="000000"/>
          <w:szCs w:val="32"/>
          <w:lang w:val="en-US" w:eastAsia="zh-CN"/>
        </w:rPr>
        <w:fldChar w:fldCharType="end"/>
      </w:r>
      <w:r>
        <w:rPr>
          <w:rFonts w:hint="eastAsia" w:ascii="仿宋_GB2312"/>
          <w:color w:val="000000"/>
          <w:szCs w:val="32"/>
          <w:lang w:val="en-US" w:eastAsia="zh-CN"/>
        </w:rPr>
        <w:t>.中德项目载体教学指导，488元。</w:t>
      </w:r>
    </w:p>
    <w:p>
      <w:pPr>
        <w:spacing w:line="600" w:lineRule="exact"/>
        <w:ind w:firstLine="643" w:firstLineChars="200"/>
        <w:rPr>
          <w:rFonts w:ascii="黑体" w:eastAsia="黑体"/>
          <w:color w:val="000000"/>
          <w:szCs w:val="32"/>
        </w:rPr>
      </w:pPr>
      <w:r>
        <w:rPr>
          <w:rFonts w:hint="eastAsia" w:ascii="仿宋" w:hAnsi="仿宋" w:eastAsia="仿宋"/>
          <w:b/>
          <w:color w:val="000000"/>
          <w:szCs w:val="32"/>
        </w:rPr>
        <w:t>外事接待支出0</w:t>
      </w:r>
      <w:r>
        <w:rPr>
          <w:rFonts w:hint="eastAsia" w:ascii="仿宋_GB2312"/>
          <w:color w:val="000000"/>
          <w:szCs w:val="32"/>
        </w:rPr>
        <w:t>万元，外事接待0批次，0人，共计支出0万元。</w:t>
      </w:r>
      <w:bookmarkStart w:id="37" w:name="_Toc15377218"/>
      <w:bookmarkStart w:id="38" w:name="_Toc15396610"/>
    </w:p>
    <w:p>
      <w:pPr>
        <w:spacing w:line="600" w:lineRule="exact"/>
        <w:ind w:firstLine="640"/>
        <w:outlineLvl w:val="1"/>
        <w:rPr>
          <w:rFonts w:hint="eastAsia" w:ascii="黑体" w:eastAsia="黑体"/>
          <w:color w:val="000000"/>
          <w:szCs w:val="32"/>
        </w:rPr>
      </w:pPr>
      <w:bookmarkStart w:id="39" w:name="_Toc10901"/>
    </w:p>
    <w:p>
      <w:pPr>
        <w:spacing w:line="600" w:lineRule="exact"/>
        <w:ind w:firstLine="640"/>
        <w:outlineLvl w:val="1"/>
        <w:rPr>
          <w:rStyle w:val="18"/>
          <w:rFonts w:ascii="黑体" w:hAnsi="黑体" w:eastAsia="黑体"/>
        </w:rPr>
      </w:pPr>
      <w:r>
        <w:rPr>
          <w:rFonts w:hint="eastAsia" w:ascii="黑体" w:eastAsia="黑体"/>
          <w:color w:val="000000"/>
          <w:szCs w:val="32"/>
        </w:rPr>
        <w:t>八、</w:t>
      </w:r>
      <w:r>
        <w:rPr>
          <w:rStyle w:val="18"/>
          <w:rFonts w:hint="eastAsia" w:ascii="黑体" w:hAnsi="黑体" w:eastAsia="黑体"/>
          <w:b w:val="0"/>
        </w:rPr>
        <w:t>政府性基金预算支出决算情况说明</w:t>
      </w:r>
      <w:bookmarkEnd w:id="37"/>
      <w:bookmarkEnd w:id="38"/>
      <w:bookmarkEnd w:id="39"/>
    </w:p>
    <w:p>
      <w:pPr>
        <w:spacing w:line="600" w:lineRule="exact"/>
        <w:ind w:firstLine="640"/>
        <w:rPr>
          <w:rFonts w:ascii="仿宋_GB2312"/>
          <w:color w:val="000000"/>
          <w:szCs w:val="32"/>
        </w:rPr>
      </w:pPr>
      <w:r>
        <w:rPr>
          <w:rFonts w:hint="eastAsia" w:ascii="仿宋_GB2312"/>
          <w:color w:val="000000"/>
          <w:szCs w:val="32"/>
        </w:rPr>
        <w:t>2021年政府性基金预算拨款支出0万元。</w:t>
      </w:r>
    </w:p>
    <w:p>
      <w:pPr>
        <w:numPr>
          <w:ilvl w:val="0"/>
          <w:numId w:val="3"/>
        </w:numPr>
        <w:spacing w:line="600" w:lineRule="exact"/>
        <w:ind w:firstLine="640"/>
        <w:outlineLvl w:val="1"/>
        <w:rPr>
          <w:rStyle w:val="18"/>
          <w:rFonts w:ascii="黑体" w:hAnsi="黑体" w:eastAsia="黑体"/>
          <w:b w:val="0"/>
        </w:rPr>
      </w:pPr>
      <w:bookmarkStart w:id="40" w:name="_Toc26293"/>
      <w:bookmarkStart w:id="41" w:name="_Toc15396611"/>
      <w:bookmarkStart w:id="42" w:name="_Toc15377219"/>
      <w:r>
        <w:rPr>
          <w:rStyle w:val="18"/>
          <w:rFonts w:hint="eastAsia" w:ascii="黑体" w:hAnsi="黑体" w:eastAsia="黑体"/>
          <w:b w:val="0"/>
        </w:rPr>
        <w:t>国有资本经营预算支出决算情况说明</w:t>
      </w:r>
      <w:bookmarkEnd w:id="40"/>
      <w:bookmarkEnd w:id="41"/>
      <w:bookmarkEnd w:id="42"/>
    </w:p>
    <w:p>
      <w:pPr>
        <w:spacing w:line="600" w:lineRule="exact"/>
        <w:ind w:firstLine="640"/>
        <w:rPr>
          <w:rFonts w:ascii="方正小标宋简体" w:hAnsi="方正小标宋简体" w:eastAsia="方正小标宋简体" w:cs="方正小标宋简体"/>
          <w:sz w:val="44"/>
          <w:szCs w:val="44"/>
        </w:rPr>
      </w:pPr>
      <w:r>
        <w:rPr>
          <w:rFonts w:hint="eastAsia" w:ascii="仿宋_GB2312"/>
          <w:color w:val="000000"/>
          <w:szCs w:val="32"/>
        </w:rPr>
        <w:t>2021年国有资本经营预算拨款支出0万元。</w:t>
      </w:r>
    </w:p>
    <w:p>
      <w:pPr>
        <w:spacing w:line="600" w:lineRule="exact"/>
        <w:ind w:firstLine="640" w:firstLineChars="200"/>
        <w:outlineLvl w:val="1"/>
        <w:rPr>
          <w:rStyle w:val="18"/>
          <w:rFonts w:ascii="黑体" w:hAnsi="黑体" w:eastAsia="黑体"/>
        </w:rPr>
      </w:pPr>
      <w:bookmarkStart w:id="43" w:name="_Toc15377221"/>
      <w:bookmarkStart w:id="44" w:name="_Toc27271"/>
      <w:bookmarkStart w:id="45" w:name="_Toc15396612"/>
      <w:r>
        <w:rPr>
          <w:rFonts w:hint="eastAsia" w:ascii="黑体" w:hAnsi="黑体" w:eastAsia="黑体"/>
          <w:color w:val="000000"/>
          <w:szCs w:val="32"/>
        </w:rPr>
        <w:t>十</w:t>
      </w:r>
      <w:r>
        <w:rPr>
          <w:rStyle w:val="18"/>
          <w:rFonts w:hint="eastAsia" w:ascii="黑体" w:hAnsi="黑体" w:eastAsia="黑体"/>
        </w:rPr>
        <w:t>、</w:t>
      </w:r>
      <w:r>
        <w:rPr>
          <w:rStyle w:val="18"/>
          <w:rFonts w:hint="eastAsia" w:ascii="黑体" w:hAnsi="黑体" w:eastAsia="黑体"/>
          <w:b w:val="0"/>
        </w:rPr>
        <w:t>其他重要事项的情况说明</w:t>
      </w:r>
      <w:bookmarkEnd w:id="43"/>
      <w:bookmarkEnd w:id="44"/>
      <w:bookmarkEnd w:id="45"/>
    </w:p>
    <w:p>
      <w:pPr>
        <w:spacing w:line="600" w:lineRule="exact"/>
        <w:ind w:firstLine="643" w:firstLineChars="200"/>
        <w:outlineLvl w:val="2"/>
        <w:rPr>
          <w:rFonts w:ascii="仿宋" w:hAnsi="仿宋" w:eastAsia="仿宋"/>
          <w:color w:val="000000"/>
          <w:szCs w:val="32"/>
        </w:rPr>
      </w:pPr>
      <w:bookmarkStart w:id="46" w:name="_Toc15377222"/>
      <w:r>
        <w:rPr>
          <w:rFonts w:hint="eastAsia" w:ascii="仿宋" w:hAnsi="仿宋" w:eastAsia="仿宋"/>
          <w:b/>
          <w:color w:val="000000"/>
          <w:szCs w:val="32"/>
        </w:rPr>
        <w:t>（一）机关运行经费支出情况</w:t>
      </w:r>
      <w:bookmarkEnd w:id="46"/>
    </w:p>
    <w:p>
      <w:pPr>
        <w:spacing w:line="600" w:lineRule="exact"/>
        <w:ind w:firstLine="640" w:firstLineChars="200"/>
        <w:rPr>
          <w:rFonts w:ascii="仿宋_GB2312"/>
          <w:color w:val="000000"/>
          <w:szCs w:val="32"/>
        </w:rPr>
      </w:pPr>
      <w:r>
        <w:rPr>
          <w:rFonts w:hint="eastAsia" w:ascii="仿宋_GB2312"/>
          <w:color w:val="000000"/>
          <w:szCs w:val="32"/>
        </w:rPr>
        <w:t>2021年，机关运行经费支出0万元。</w:t>
      </w:r>
    </w:p>
    <w:p>
      <w:pPr>
        <w:autoSpaceDE w:val="0"/>
        <w:autoSpaceDN w:val="0"/>
        <w:adjustRightInd w:val="0"/>
        <w:spacing w:line="600" w:lineRule="exact"/>
        <w:ind w:firstLine="643" w:firstLineChars="200"/>
        <w:jc w:val="left"/>
        <w:outlineLvl w:val="2"/>
        <w:rPr>
          <w:rFonts w:ascii="仿宋" w:hAnsi="仿宋" w:eastAsia="仿宋"/>
          <w:b/>
          <w:color w:val="000000"/>
          <w:szCs w:val="32"/>
        </w:rPr>
      </w:pPr>
      <w:bookmarkStart w:id="47" w:name="_Toc15377223"/>
      <w:r>
        <w:rPr>
          <w:rFonts w:hint="eastAsia" w:ascii="仿宋" w:hAnsi="仿宋" w:eastAsia="仿宋"/>
          <w:b/>
          <w:color w:val="000000"/>
          <w:szCs w:val="32"/>
        </w:rPr>
        <w:t>（二）政府采购支出情况</w:t>
      </w:r>
      <w:bookmarkEnd w:id="47"/>
    </w:p>
    <w:p>
      <w:pPr>
        <w:spacing w:line="600" w:lineRule="exact"/>
        <w:ind w:firstLine="640" w:firstLineChars="200"/>
        <w:rPr>
          <w:rFonts w:ascii="仿宋" w:hAnsi="仿宋" w:eastAsia="仿宋"/>
          <w:b/>
          <w:color w:val="FF0000"/>
          <w:szCs w:val="32"/>
        </w:rPr>
      </w:pPr>
      <w:r>
        <w:rPr>
          <w:rFonts w:hint="eastAsia" w:ascii="仿宋_GB2312"/>
          <w:color w:val="000000"/>
          <w:szCs w:val="32"/>
        </w:rPr>
        <w:t>2021年，</w:t>
      </w:r>
      <w:r>
        <w:rPr>
          <w:rFonts w:hint="eastAsia" w:ascii="仿宋_GB2312"/>
          <w:color w:val="000000"/>
          <w:szCs w:val="32"/>
          <w:lang w:eastAsia="zh-CN"/>
        </w:rPr>
        <w:t>学院</w:t>
      </w:r>
      <w:r>
        <w:rPr>
          <w:rFonts w:hint="eastAsia" w:ascii="仿宋_GB2312"/>
          <w:color w:val="000000"/>
          <w:szCs w:val="32"/>
        </w:rPr>
        <w:t>政府采购支出总额</w:t>
      </w:r>
      <w:r>
        <w:rPr>
          <w:rFonts w:hint="eastAsia" w:ascii="仿宋_GB2312"/>
          <w:color w:val="000000"/>
          <w:szCs w:val="32"/>
          <w:lang w:val="en-US" w:eastAsia="zh-CN"/>
        </w:rPr>
        <w:t>186.94</w:t>
      </w:r>
      <w:r>
        <w:rPr>
          <w:rFonts w:hint="eastAsia" w:ascii="仿宋_GB2312"/>
          <w:color w:val="000000"/>
          <w:szCs w:val="32"/>
        </w:rPr>
        <w:t>万元，其中：政府采购货物支出</w:t>
      </w:r>
      <w:r>
        <w:rPr>
          <w:rFonts w:hint="eastAsia" w:ascii="仿宋_GB2312"/>
          <w:color w:val="000000"/>
          <w:szCs w:val="32"/>
          <w:lang w:val="en-US" w:eastAsia="zh-CN"/>
        </w:rPr>
        <w:t>18.57</w:t>
      </w:r>
      <w:r>
        <w:rPr>
          <w:rFonts w:hint="eastAsia" w:ascii="仿宋_GB2312"/>
          <w:color w:val="000000"/>
          <w:szCs w:val="32"/>
        </w:rPr>
        <w:t>万元、政府采购工程支出</w:t>
      </w:r>
      <w:r>
        <w:rPr>
          <w:rFonts w:hint="eastAsia" w:ascii="仿宋_GB2312"/>
          <w:color w:val="000000"/>
          <w:szCs w:val="32"/>
          <w:lang w:val="en-US" w:eastAsia="zh-CN"/>
        </w:rPr>
        <w:t>166.87</w:t>
      </w:r>
      <w:r>
        <w:rPr>
          <w:rFonts w:hint="eastAsia" w:ascii="仿宋_GB2312"/>
          <w:color w:val="000000"/>
          <w:szCs w:val="32"/>
        </w:rPr>
        <w:t>万元、政府采购服务支出</w:t>
      </w:r>
      <w:r>
        <w:rPr>
          <w:rFonts w:hint="eastAsia" w:ascii="仿宋_GB2312"/>
          <w:color w:val="000000"/>
          <w:szCs w:val="32"/>
          <w:lang w:val="en-US" w:eastAsia="zh-CN"/>
        </w:rPr>
        <w:t>1.5</w:t>
      </w:r>
      <w:r>
        <w:rPr>
          <w:rFonts w:hint="eastAsia" w:ascii="仿宋_GB2312"/>
          <w:color w:val="000000"/>
          <w:szCs w:val="32"/>
        </w:rPr>
        <w:t>万元。主要用于</w:t>
      </w:r>
      <w:r>
        <w:rPr>
          <w:rFonts w:hint="eastAsia" w:ascii="仿宋_GB2312"/>
          <w:color w:val="000000"/>
          <w:szCs w:val="32"/>
          <w:lang w:eastAsia="zh-CN"/>
        </w:rPr>
        <w:t>学生公寓提升改造、办公教学设备购置及公务车保养燃料费</w:t>
      </w:r>
      <w:r>
        <w:rPr>
          <w:rFonts w:hint="eastAsia" w:ascii="仿宋_GB2312"/>
          <w:color w:val="000000"/>
          <w:szCs w:val="32"/>
        </w:rPr>
        <w:t>。授予中小企业合同金额</w:t>
      </w:r>
      <w:r>
        <w:rPr>
          <w:rFonts w:hint="eastAsia" w:ascii="仿宋_GB2312"/>
          <w:color w:val="000000"/>
          <w:szCs w:val="32"/>
          <w:lang w:val="en-US" w:eastAsia="zh-CN"/>
        </w:rPr>
        <w:t>8.59</w:t>
      </w:r>
      <w:r>
        <w:rPr>
          <w:rFonts w:hint="eastAsia" w:ascii="仿宋_GB2312"/>
          <w:color w:val="000000"/>
          <w:szCs w:val="32"/>
        </w:rPr>
        <w:t>万元，占政府采购支出总额的</w:t>
      </w:r>
      <w:r>
        <w:rPr>
          <w:rFonts w:hint="eastAsia" w:ascii="仿宋_GB2312"/>
          <w:color w:val="000000"/>
          <w:szCs w:val="32"/>
          <w:lang w:val="en-US" w:eastAsia="zh-CN"/>
        </w:rPr>
        <w:t>4.6</w:t>
      </w:r>
      <w:r>
        <w:rPr>
          <w:rFonts w:ascii="仿宋_GB2312"/>
          <w:color w:val="000000"/>
          <w:szCs w:val="32"/>
        </w:rPr>
        <w:t>%</w:t>
      </w:r>
      <w:r>
        <w:rPr>
          <w:rFonts w:hint="eastAsia" w:ascii="仿宋_GB2312"/>
          <w:color w:val="000000"/>
          <w:szCs w:val="32"/>
        </w:rPr>
        <w:t>，其中：授予小微企业合同金额</w:t>
      </w:r>
      <w:r>
        <w:rPr>
          <w:rFonts w:hint="eastAsia" w:ascii="仿宋_GB2312"/>
          <w:color w:val="000000"/>
          <w:szCs w:val="32"/>
          <w:lang w:val="en-US" w:eastAsia="zh-CN"/>
        </w:rPr>
        <w:t>8.59</w:t>
      </w:r>
      <w:r>
        <w:rPr>
          <w:rFonts w:hint="eastAsia" w:ascii="仿宋_GB2312"/>
          <w:color w:val="000000"/>
          <w:szCs w:val="32"/>
        </w:rPr>
        <w:t>万元，占政府采购支出总额的</w:t>
      </w:r>
      <w:r>
        <w:rPr>
          <w:rFonts w:hint="eastAsia" w:ascii="仿宋_GB2312"/>
          <w:color w:val="000000"/>
          <w:szCs w:val="32"/>
          <w:lang w:val="en-US" w:eastAsia="zh-CN"/>
        </w:rPr>
        <w:t>4.6</w:t>
      </w:r>
      <w:r>
        <w:rPr>
          <w:rFonts w:ascii="仿宋_GB2312"/>
          <w:color w:val="000000"/>
          <w:szCs w:val="32"/>
        </w:rPr>
        <w:t>%</w:t>
      </w:r>
      <w:r>
        <w:rPr>
          <w:rFonts w:hint="eastAsia" w:ascii="仿宋_GB2312"/>
          <w:color w:val="000000"/>
          <w:szCs w:val="32"/>
        </w:rPr>
        <w:t>。</w:t>
      </w:r>
    </w:p>
    <w:p>
      <w:pPr>
        <w:autoSpaceDE w:val="0"/>
        <w:autoSpaceDN w:val="0"/>
        <w:adjustRightInd w:val="0"/>
        <w:spacing w:line="600" w:lineRule="exact"/>
        <w:ind w:firstLine="643" w:firstLineChars="200"/>
        <w:jc w:val="left"/>
        <w:outlineLvl w:val="2"/>
        <w:rPr>
          <w:rFonts w:ascii="仿宋" w:hAnsi="仿宋" w:eastAsia="仿宋"/>
          <w:b/>
          <w:color w:val="000000"/>
          <w:szCs w:val="32"/>
        </w:rPr>
      </w:pPr>
      <w:bookmarkStart w:id="48" w:name="_Toc15377224"/>
      <w:r>
        <w:rPr>
          <w:rFonts w:hint="eastAsia" w:ascii="仿宋" w:hAnsi="仿宋" w:eastAsia="仿宋"/>
          <w:b/>
          <w:color w:val="000000"/>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color w:val="FF0000"/>
          <w:szCs w:val="32"/>
        </w:rPr>
      </w:pPr>
      <w:r>
        <w:rPr>
          <w:rFonts w:hint="eastAsia" w:ascii="仿宋_GB2312"/>
          <w:color w:val="000000"/>
          <w:szCs w:val="32"/>
        </w:rPr>
        <w:t>截至2021年</w:t>
      </w:r>
      <w:r>
        <w:rPr>
          <w:rFonts w:ascii="仿宋_GB2312"/>
          <w:color w:val="000000"/>
          <w:szCs w:val="32"/>
        </w:rPr>
        <w:t>12</w:t>
      </w:r>
      <w:r>
        <w:rPr>
          <w:rFonts w:hint="eastAsia" w:ascii="仿宋_GB2312"/>
          <w:color w:val="000000"/>
          <w:szCs w:val="32"/>
        </w:rPr>
        <w:t>月</w:t>
      </w:r>
      <w:r>
        <w:rPr>
          <w:rFonts w:ascii="仿宋_GB2312"/>
          <w:color w:val="000000"/>
          <w:szCs w:val="32"/>
        </w:rPr>
        <w:t>31</w:t>
      </w:r>
      <w:r>
        <w:rPr>
          <w:rFonts w:hint="eastAsia" w:ascii="仿宋_GB2312"/>
          <w:color w:val="000000"/>
          <w:szCs w:val="32"/>
        </w:rPr>
        <w:t>日，学院共有车辆19辆，其中：主要领导干部用车0辆、机要通信用车0辆、应急保障用车0辆、其他用车19辆。其他用车主要是用于驾驶短训培训。单价</w:t>
      </w:r>
      <w:r>
        <w:rPr>
          <w:rFonts w:ascii="仿宋_GB2312"/>
          <w:color w:val="000000"/>
          <w:szCs w:val="32"/>
        </w:rPr>
        <w:t>50</w:t>
      </w:r>
      <w:r>
        <w:rPr>
          <w:rFonts w:hint="eastAsia" w:ascii="仿宋_GB2312"/>
          <w:color w:val="000000"/>
          <w:szCs w:val="32"/>
        </w:rPr>
        <w:t>万元以上通用设备0台（套），单价</w:t>
      </w:r>
      <w:r>
        <w:rPr>
          <w:rFonts w:ascii="仿宋_GB2312"/>
          <w:color w:val="000000"/>
          <w:szCs w:val="32"/>
        </w:rPr>
        <w:t>100</w:t>
      </w:r>
      <w:r>
        <w:rPr>
          <w:rFonts w:hint="eastAsia" w:ascii="仿宋_GB2312"/>
          <w:color w:val="000000"/>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Cs w:val="32"/>
        </w:rPr>
      </w:pPr>
      <w:r>
        <w:rPr>
          <w:rFonts w:hint="eastAsia" w:ascii="仿宋" w:hAnsi="仿宋" w:eastAsia="仿宋"/>
          <w:b/>
          <w:color w:val="000000"/>
          <w:szCs w:val="32"/>
        </w:rPr>
        <w:t>（四）预算绩效管理情况。</w:t>
      </w:r>
    </w:p>
    <w:p>
      <w:pPr>
        <w:spacing w:line="580" w:lineRule="exact"/>
        <w:ind w:firstLine="640" w:firstLineChars="200"/>
        <w:rPr>
          <w:rStyle w:val="17"/>
          <w:rFonts w:ascii="黑体" w:hAnsi="黑体" w:eastAsia="黑体"/>
          <w:b w:val="0"/>
        </w:rPr>
      </w:pPr>
      <w:r>
        <w:rPr>
          <w:rFonts w:hint="eastAsia" w:ascii="仿宋_GB2312" w:hAnsi="仿宋_GB2312" w:cs="仿宋_GB2312"/>
          <w:szCs w:val="32"/>
        </w:rPr>
        <w:t>根据预算绩效管理要求，本单位在2021年度预算编制阶段，组织对</w:t>
      </w:r>
      <w:r>
        <w:rPr>
          <w:rFonts w:hint="eastAsia" w:ascii="仿宋_GB2312" w:hAnsi="仿宋_GB2312" w:cs="仿宋_GB2312"/>
          <w:szCs w:val="32"/>
          <w:lang w:eastAsia="zh-CN"/>
        </w:rPr>
        <w:t>自贡市职业培训学院一般债券和普通专项债券应付利息</w:t>
      </w:r>
      <w:r>
        <w:rPr>
          <w:rFonts w:hint="eastAsia" w:ascii="仿宋_GB2312" w:hAnsi="仿宋_GB2312" w:cs="仿宋_GB2312"/>
          <w:szCs w:val="32"/>
        </w:rPr>
        <w:t>项目开展了预算事前绩效评估，对</w:t>
      </w:r>
      <w:r>
        <w:rPr>
          <w:rFonts w:hint="eastAsia" w:ascii="仿宋_GB2312" w:hAnsi="仿宋_GB2312" w:cs="仿宋_GB2312"/>
          <w:szCs w:val="32"/>
          <w:lang w:eastAsia="zh-CN"/>
        </w:rPr>
        <w:t>该</w:t>
      </w:r>
      <w:r>
        <w:rPr>
          <w:rFonts w:hint="eastAsia" w:ascii="仿宋_GB2312" w:hAnsi="仿宋_GB2312" w:cs="仿宋_GB2312"/>
          <w:szCs w:val="32"/>
        </w:rPr>
        <w:t>项目编制了绩效目标，预算执行过程中，选取</w:t>
      </w:r>
      <w:r>
        <w:rPr>
          <w:rFonts w:hint="eastAsia" w:ascii="仿宋_GB2312" w:hAnsi="仿宋_GB2312" w:cs="仿宋_GB2312"/>
          <w:szCs w:val="32"/>
          <w:lang w:val="en-US" w:eastAsia="zh-CN"/>
        </w:rPr>
        <w:t>5</w:t>
      </w:r>
      <w:r>
        <w:rPr>
          <w:rFonts w:hint="eastAsia" w:ascii="仿宋_GB2312" w:hAnsi="仿宋_GB2312" w:cs="仿宋_GB2312"/>
          <w:szCs w:val="32"/>
        </w:rPr>
        <w:t>个项目开展绩效监控，年终执行完毕后，对</w:t>
      </w:r>
      <w:r>
        <w:rPr>
          <w:rFonts w:hint="eastAsia" w:ascii="仿宋_GB2312" w:hAnsi="仿宋_GB2312" w:cs="仿宋_GB2312"/>
          <w:szCs w:val="32"/>
          <w:lang w:val="en-US" w:eastAsia="zh-CN"/>
        </w:rPr>
        <w:t>5</w:t>
      </w:r>
      <w:r>
        <w:rPr>
          <w:rFonts w:hint="eastAsia" w:ascii="仿宋_GB2312" w:hAnsi="仿宋_GB2312" w:cs="仿宋_GB2312"/>
          <w:szCs w:val="32"/>
        </w:rPr>
        <w:t>个项目开展了绩效自评，2021年市级部门预算项目绩效目标自评表见附件（第四部分）。</w:t>
      </w:r>
      <w:bookmarkStart w:id="49" w:name="_Toc21676"/>
      <w:bookmarkStart w:id="50" w:name="_Toc15396613"/>
      <w:bookmarkStart w:id="51" w:name="_Toc15377225"/>
      <w:r>
        <w:rPr>
          <w:rFonts w:hint="eastAsia" w:ascii="黑体" w:hAnsi="黑体" w:eastAsia="黑体"/>
          <w:color w:val="000000"/>
          <w:sz w:val="44"/>
          <w:szCs w:val="44"/>
        </w:rPr>
        <w:br w:type="page"/>
      </w:r>
    </w:p>
    <w:p>
      <w:pPr>
        <w:numPr>
          <w:ilvl w:val="0"/>
          <w:numId w:val="4"/>
        </w:numPr>
        <w:spacing w:line="600" w:lineRule="exact"/>
        <w:ind w:firstLine="660" w:firstLineChars="150"/>
        <w:jc w:val="center"/>
        <w:outlineLvl w:val="0"/>
        <w:rPr>
          <w:rStyle w:val="17"/>
          <w:rFonts w:ascii="黑体" w:hAnsi="黑体" w:eastAsia="黑体"/>
          <w:b w:val="0"/>
        </w:rPr>
      </w:pPr>
      <w:r>
        <w:rPr>
          <w:rFonts w:hint="eastAsia" w:ascii="黑体" w:hAnsi="黑体" w:eastAsia="黑体"/>
          <w:color w:val="000000"/>
          <w:sz w:val="44"/>
          <w:szCs w:val="44"/>
        </w:rPr>
        <w:t>名</w:t>
      </w:r>
      <w:r>
        <w:rPr>
          <w:rStyle w:val="17"/>
          <w:rFonts w:hint="eastAsia" w:ascii="黑体" w:hAnsi="黑体" w:eastAsia="黑体"/>
          <w:b w:val="0"/>
        </w:rPr>
        <w:t>词解释</w:t>
      </w:r>
      <w:bookmarkEnd w:id="49"/>
      <w:bookmarkEnd w:id="50"/>
      <w:bookmarkEnd w:id="51"/>
    </w:p>
    <w:p>
      <w:pPr>
        <w:spacing w:line="600" w:lineRule="exact"/>
        <w:jc w:val="left"/>
        <w:rPr>
          <w:rFonts w:ascii="宋体"/>
          <w:b/>
          <w:color w:val="000000"/>
          <w:sz w:val="44"/>
          <w:szCs w:val="44"/>
        </w:rPr>
      </w:pPr>
    </w:p>
    <w:p>
      <w:pPr>
        <w:pStyle w:val="2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0"/>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color w:val="000000"/>
          <w:szCs w:val="32"/>
        </w:rPr>
      </w:pPr>
      <w:r>
        <w:rPr>
          <w:rFonts w:hint="eastAsia" w:ascii="仿宋_GB2312"/>
          <w:color w:val="000000"/>
          <w:szCs w:val="32"/>
          <w:lang w:val="en-US" w:eastAsia="zh-CN"/>
        </w:rPr>
        <w:t>9</w:t>
      </w:r>
      <w:r>
        <w:rPr>
          <w:rFonts w:ascii="仿宋_GB2312"/>
          <w:color w:val="000000"/>
          <w:szCs w:val="32"/>
        </w:rPr>
        <w:t>.</w:t>
      </w:r>
      <w:r>
        <w:rPr>
          <w:rFonts w:hint="eastAsia" w:ascii="仿宋_GB2312"/>
          <w:color w:val="000000"/>
          <w:szCs w:val="32"/>
        </w:rPr>
        <w:t>教育（</w:t>
      </w:r>
      <w:r>
        <w:rPr>
          <w:rFonts w:hint="eastAsia" w:ascii="仿宋_GB2312"/>
          <w:color w:val="000000"/>
          <w:szCs w:val="32"/>
          <w:lang w:val="en-US" w:eastAsia="zh-CN"/>
        </w:rPr>
        <w:t>205</w:t>
      </w:r>
      <w:r>
        <w:rPr>
          <w:rFonts w:hint="eastAsia" w:ascii="仿宋_GB2312"/>
          <w:color w:val="000000"/>
          <w:szCs w:val="32"/>
        </w:rPr>
        <w:t>）</w:t>
      </w:r>
      <w:r>
        <w:rPr>
          <w:rFonts w:hint="eastAsia" w:ascii="仿宋_GB2312"/>
          <w:color w:val="000000"/>
          <w:szCs w:val="32"/>
          <w:lang w:eastAsia="zh-CN"/>
        </w:rPr>
        <w:t>职业教育</w:t>
      </w:r>
      <w:r>
        <w:rPr>
          <w:rFonts w:hint="eastAsia" w:ascii="仿宋_GB2312"/>
          <w:color w:val="000000"/>
          <w:szCs w:val="32"/>
        </w:rPr>
        <w:t>（</w:t>
      </w:r>
      <w:r>
        <w:rPr>
          <w:rFonts w:hint="eastAsia" w:ascii="仿宋_GB2312"/>
          <w:color w:val="000000"/>
          <w:szCs w:val="32"/>
          <w:lang w:val="en-US" w:eastAsia="zh-CN"/>
        </w:rPr>
        <w:t>03</w:t>
      </w:r>
      <w:r>
        <w:rPr>
          <w:rFonts w:hint="eastAsia" w:ascii="仿宋_GB2312"/>
          <w:color w:val="000000"/>
          <w:szCs w:val="32"/>
        </w:rPr>
        <w:t>）</w:t>
      </w:r>
      <w:r>
        <w:rPr>
          <w:rFonts w:hint="eastAsia" w:ascii="仿宋_GB2312"/>
          <w:color w:val="000000"/>
          <w:szCs w:val="32"/>
          <w:lang w:eastAsia="zh-CN"/>
        </w:rPr>
        <w:t>技校教育</w:t>
      </w:r>
      <w:r>
        <w:rPr>
          <w:rFonts w:hint="eastAsia" w:ascii="仿宋_GB2312"/>
          <w:color w:val="000000"/>
          <w:szCs w:val="32"/>
        </w:rPr>
        <w:t>（</w:t>
      </w:r>
      <w:r>
        <w:rPr>
          <w:rFonts w:hint="eastAsia" w:ascii="仿宋_GB2312"/>
          <w:color w:val="000000"/>
          <w:szCs w:val="32"/>
          <w:lang w:val="en-US" w:eastAsia="zh-CN"/>
        </w:rPr>
        <w:t>03</w:t>
      </w:r>
      <w:r>
        <w:rPr>
          <w:rFonts w:hint="eastAsia" w:ascii="仿宋_GB2312"/>
          <w:color w:val="000000"/>
          <w:szCs w:val="32"/>
        </w:rPr>
        <w:t>）：指</w:t>
      </w:r>
      <w:r>
        <w:rPr>
          <w:rFonts w:hint="eastAsia" w:ascii="仿宋_GB2312"/>
          <w:color w:val="000000"/>
          <w:szCs w:val="32"/>
          <w:lang w:eastAsia="zh-CN"/>
        </w:rPr>
        <w:t>人力资源社会保障部门举办的技校教育支出。政府各部门对社会组织等举办的技工学校的资助，如捐赠、补贴等</w:t>
      </w:r>
      <w:r>
        <w:rPr>
          <w:rFonts w:hint="eastAsia" w:ascii="仿宋_GB2312"/>
          <w:color w:val="000000"/>
          <w:szCs w:val="32"/>
        </w:rPr>
        <w:t>。</w:t>
      </w:r>
    </w:p>
    <w:p>
      <w:pPr>
        <w:ind w:firstLine="640" w:firstLineChars="200"/>
        <w:rPr>
          <w:rFonts w:hint="eastAsia" w:ascii="仿宋_GB2312"/>
          <w:color w:val="000000"/>
          <w:szCs w:val="32"/>
        </w:rPr>
      </w:pPr>
      <w:r>
        <w:rPr>
          <w:rFonts w:ascii="仿宋_GB2312"/>
          <w:color w:val="000000"/>
          <w:szCs w:val="32"/>
        </w:rPr>
        <w:t>1</w:t>
      </w:r>
      <w:r>
        <w:rPr>
          <w:rFonts w:hint="eastAsia" w:ascii="仿宋_GB2312"/>
          <w:color w:val="000000"/>
          <w:szCs w:val="32"/>
          <w:lang w:val="en-US" w:eastAsia="zh-CN"/>
        </w:rPr>
        <w:t>0</w:t>
      </w:r>
      <w:r>
        <w:rPr>
          <w:rFonts w:hint="eastAsia" w:ascii="仿宋_GB2312"/>
          <w:color w:val="000000"/>
          <w:szCs w:val="32"/>
        </w:rPr>
        <w:t>.社会保障和就业（</w:t>
      </w:r>
      <w:r>
        <w:rPr>
          <w:rFonts w:hint="eastAsia" w:ascii="仿宋_GB2312"/>
          <w:color w:val="000000"/>
          <w:szCs w:val="32"/>
          <w:lang w:val="en-US" w:eastAsia="zh-CN"/>
        </w:rPr>
        <w:t>208</w:t>
      </w:r>
      <w:r>
        <w:rPr>
          <w:rFonts w:hint="eastAsia" w:ascii="仿宋_GB2312"/>
          <w:color w:val="000000"/>
          <w:szCs w:val="32"/>
        </w:rPr>
        <w:t>）行政事业单位养老支出（</w:t>
      </w:r>
      <w:r>
        <w:rPr>
          <w:rFonts w:hint="eastAsia" w:ascii="仿宋_GB2312"/>
          <w:color w:val="000000"/>
          <w:szCs w:val="32"/>
          <w:lang w:val="en-US" w:eastAsia="zh-CN"/>
        </w:rPr>
        <w:t>05</w:t>
      </w:r>
      <w:r>
        <w:rPr>
          <w:rFonts w:hint="eastAsia" w:ascii="仿宋_GB2312"/>
          <w:color w:val="000000"/>
          <w:szCs w:val="32"/>
        </w:rPr>
        <w:t>）事业单位离退休（</w:t>
      </w:r>
      <w:r>
        <w:rPr>
          <w:rFonts w:hint="eastAsia" w:ascii="仿宋_GB2312"/>
          <w:color w:val="000000"/>
          <w:szCs w:val="32"/>
          <w:lang w:val="en-US" w:eastAsia="zh-CN"/>
        </w:rPr>
        <w:t>02</w:t>
      </w:r>
      <w:r>
        <w:rPr>
          <w:rFonts w:hint="eastAsia" w:ascii="仿宋_GB2312"/>
          <w:color w:val="000000"/>
          <w:szCs w:val="32"/>
        </w:rPr>
        <w:t>）：指事业单位开支的离退休经费。</w:t>
      </w:r>
    </w:p>
    <w:p>
      <w:pPr>
        <w:ind w:firstLine="640" w:firstLineChars="200"/>
        <w:rPr>
          <w:rFonts w:ascii="仿宋_GB2312"/>
          <w:color w:val="000000"/>
          <w:szCs w:val="32"/>
        </w:rPr>
      </w:pPr>
      <w:r>
        <w:rPr>
          <w:rFonts w:hint="eastAsia" w:ascii="仿宋_GB2312"/>
          <w:color w:val="000000"/>
          <w:szCs w:val="32"/>
        </w:rPr>
        <w:t>1</w:t>
      </w:r>
      <w:r>
        <w:rPr>
          <w:rFonts w:hint="eastAsia" w:ascii="仿宋_GB2312"/>
          <w:color w:val="000000"/>
          <w:szCs w:val="32"/>
          <w:lang w:val="en-US" w:eastAsia="zh-CN"/>
        </w:rPr>
        <w:t>1</w:t>
      </w:r>
      <w:r>
        <w:rPr>
          <w:rFonts w:hint="eastAsia" w:ascii="仿宋_GB2312"/>
          <w:color w:val="000000"/>
          <w:szCs w:val="32"/>
        </w:rPr>
        <w:t>.社会保障和就业（</w:t>
      </w:r>
      <w:r>
        <w:rPr>
          <w:rFonts w:hint="eastAsia" w:ascii="仿宋_GB2312"/>
          <w:color w:val="000000"/>
          <w:szCs w:val="32"/>
          <w:lang w:val="en-US" w:eastAsia="zh-CN"/>
        </w:rPr>
        <w:t>208</w:t>
      </w:r>
      <w:r>
        <w:rPr>
          <w:rFonts w:hint="eastAsia" w:ascii="仿宋_GB2312"/>
          <w:color w:val="000000"/>
          <w:szCs w:val="32"/>
        </w:rPr>
        <w:t>）行政事业单位养老支出（</w:t>
      </w:r>
      <w:r>
        <w:rPr>
          <w:rFonts w:hint="eastAsia" w:ascii="仿宋_GB2312"/>
          <w:color w:val="000000"/>
          <w:szCs w:val="32"/>
          <w:lang w:val="en-US" w:eastAsia="zh-CN"/>
        </w:rPr>
        <w:t>05</w:t>
      </w:r>
      <w:r>
        <w:rPr>
          <w:rFonts w:hint="eastAsia" w:ascii="仿宋_GB2312"/>
          <w:color w:val="000000"/>
          <w:szCs w:val="32"/>
        </w:rPr>
        <w:t>）机关事业单位基本养老保险缴费支出（</w:t>
      </w:r>
      <w:r>
        <w:rPr>
          <w:rFonts w:hint="eastAsia" w:ascii="仿宋_GB2312"/>
          <w:color w:val="000000"/>
          <w:szCs w:val="32"/>
          <w:lang w:val="en-US" w:eastAsia="zh-CN"/>
        </w:rPr>
        <w:t>05</w:t>
      </w:r>
      <w:r>
        <w:rPr>
          <w:rFonts w:hint="eastAsia" w:ascii="仿宋_GB2312"/>
          <w:color w:val="000000"/>
          <w:szCs w:val="32"/>
        </w:rPr>
        <w:t>）：指机关事业单位实施养老保险制度由单位缴纳的基本养老保险费支出。</w:t>
      </w:r>
      <w:r>
        <w:rPr>
          <w:rFonts w:hint="eastAsia" w:ascii="仿宋_GB2312"/>
          <w:color w:val="000000"/>
          <w:szCs w:val="32"/>
        </w:rPr>
        <w:br w:type="textWrapping"/>
      </w:r>
      <w:r>
        <w:rPr>
          <w:rFonts w:hint="eastAsia" w:ascii="仿宋_GB2312"/>
          <w:color w:val="000000"/>
          <w:szCs w:val="32"/>
          <w:lang w:val="en-US" w:eastAsia="zh-CN"/>
        </w:rPr>
        <w:t xml:space="preserve">    </w:t>
      </w:r>
      <w:r>
        <w:rPr>
          <w:rFonts w:hint="eastAsia" w:ascii="仿宋_GB2312"/>
          <w:color w:val="000000"/>
          <w:szCs w:val="32"/>
        </w:rPr>
        <w:t>1</w:t>
      </w:r>
      <w:r>
        <w:rPr>
          <w:rFonts w:hint="eastAsia" w:ascii="仿宋_GB2312"/>
          <w:color w:val="000000"/>
          <w:szCs w:val="32"/>
          <w:lang w:val="en-US" w:eastAsia="zh-CN"/>
        </w:rPr>
        <w:t>2</w:t>
      </w:r>
      <w:r>
        <w:rPr>
          <w:rFonts w:hint="eastAsia" w:ascii="仿宋_GB2312"/>
          <w:color w:val="000000"/>
          <w:szCs w:val="32"/>
        </w:rPr>
        <w:t>.社会保障和就业（</w:t>
      </w:r>
      <w:r>
        <w:rPr>
          <w:rFonts w:hint="eastAsia" w:ascii="仿宋_GB2312"/>
          <w:color w:val="000000"/>
          <w:szCs w:val="32"/>
          <w:lang w:val="en-US" w:eastAsia="zh-CN"/>
        </w:rPr>
        <w:t>208</w:t>
      </w:r>
      <w:r>
        <w:rPr>
          <w:rFonts w:hint="eastAsia" w:ascii="仿宋_GB2312"/>
          <w:color w:val="000000"/>
          <w:szCs w:val="32"/>
        </w:rPr>
        <w:t>）行政事业单位养老支出（</w:t>
      </w:r>
      <w:r>
        <w:rPr>
          <w:rFonts w:hint="eastAsia" w:ascii="仿宋_GB2312"/>
          <w:color w:val="000000"/>
          <w:szCs w:val="32"/>
          <w:lang w:val="en-US" w:eastAsia="zh-CN"/>
        </w:rPr>
        <w:t>05</w:t>
      </w:r>
      <w:r>
        <w:rPr>
          <w:rFonts w:hint="eastAsia" w:ascii="仿宋_GB2312"/>
          <w:color w:val="000000"/>
          <w:szCs w:val="32"/>
        </w:rPr>
        <w:t>）机关事业单位职业年金缴费支出（</w:t>
      </w:r>
      <w:r>
        <w:rPr>
          <w:rFonts w:hint="eastAsia" w:ascii="仿宋_GB2312"/>
          <w:color w:val="000000"/>
          <w:szCs w:val="32"/>
          <w:lang w:val="en-US" w:eastAsia="zh-CN"/>
        </w:rPr>
        <w:t>06</w:t>
      </w:r>
      <w:r>
        <w:rPr>
          <w:rFonts w:hint="eastAsia" w:ascii="仿宋_GB2312"/>
          <w:color w:val="000000"/>
          <w:szCs w:val="32"/>
        </w:rPr>
        <w:t>）：指机关事业单位实施养老保险制度由单位实际缴纳的职业年金支出。</w:t>
      </w:r>
      <w:r>
        <w:rPr>
          <w:rFonts w:hint="eastAsia" w:ascii="仿宋_GB2312"/>
          <w:color w:val="000000"/>
          <w:szCs w:val="32"/>
        </w:rPr>
        <w:br w:type="textWrapping"/>
      </w:r>
      <w:r>
        <w:rPr>
          <w:rFonts w:hint="eastAsia" w:ascii="仿宋_GB2312"/>
          <w:color w:val="000000"/>
          <w:szCs w:val="32"/>
          <w:lang w:val="en-US" w:eastAsia="zh-CN"/>
        </w:rPr>
        <w:t xml:space="preserve">    </w:t>
      </w:r>
      <w:r>
        <w:rPr>
          <w:rFonts w:hint="eastAsia" w:ascii="仿宋_GB2312"/>
          <w:color w:val="000000"/>
          <w:szCs w:val="32"/>
        </w:rPr>
        <w:t>1</w:t>
      </w:r>
      <w:r>
        <w:rPr>
          <w:rFonts w:hint="eastAsia" w:ascii="仿宋_GB2312"/>
          <w:color w:val="000000"/>
          <w:szCs w:val="32"/>
          <w:lang w:val="en-US" w:eastAsia="zh-CN"/>
        </w:rPr>
        <w:t>3</w:t>
      </w:r>
      <w:r>
        <w:rPr>
          <w:rFonts w:hint="eastAsia" w:ascii="仿宋_GB2312"/>
          <w:color w:val="000000"/>
          <w:szCs w:val="32"/>
        </w:rPr>
        <w:t>.社会保障和就业（</w:t>
      </w:r>
      <w:r>
        <w:rPr>
          <w:rFonts w:hint="eastAsia" w:ascii="仿宋_GB2312"/>
          <w:color w:val="000000"/>
          <w:szCs w:val="32"/>
          <w:lang w:val="en-US" w:eastAsia="zh-CN"/>
        </w:rPr>
        <w:t>208</w:t>
      </w:r>
      <w:r>
        <w:rPr>
          <w:rFonts w:hint="eastAsia" w:ascii="仿宋_GB2312"/>
          <w:color w:val="000000"/>
          <w:szCs w:val="32"/>
        </w:rPr>
        <w:t>）抚恤（</w:t>
      </w:r>
      <w:r>
        <w:rPr>
          <w:rFonts w:hint="eastAsia" w:ascii="仿宋_GB2312"/>
          <w:color w:val="000000"/>
          <w:szCs w:val="32"/>
          <w:lang w:val="en-US" w:eastAsia="zh-CN"/>
        </w:rPr>
        <w:t>08</w:t>
      </w:r>
      <w:r>
        <w:rPr>
          <w:rFonts w:hint="eastAsia" w:ascii="仿宋_GB2312"/>
          <w:color w:val="000000"/>
          <w:szCs w:val="32"/>
        </w:rPr>
        <w:t>）死亡抚恤（</w:t>
      </w:r>
      <w:r>
        <w:rPr>
          <w:rFonts w:hint="eastAsia" w:ascii="仿宋_GB2312"/>
          <w:color w:val="000000"/>
          <w:szCs w:val="32"/>
          <w:lang w:val="en-US" w:eastAsia="zh-CN"/>
        </w:rPr>
        <w:t>01</w:t>
      </w:r>
      <w:r>
        <w:rPr>
          <w:rFonts w:hint="eastAsia" w:ascii="仿宋_GB2312"/>
          <w:color w:val="000000"/>
          <w:szCs w:val="32"/>
        </w:rPr>
        <w:t>）：指按规定用于烈士和牺牲、病故人员家属的一次性和定期抚恤金以及丧葬补助费。</w:t>
      </w:r>
      <w:r>
        <w:rPr>
          <w:rFonts w:hint="eastAsia" w:ascii="仿宋_GB2312"/>
          <w:color w:val="000000"/>
          <w:szCs w:val="32"/>
        </w:rPr>
        <w:br w:type="textWrapping"/>
      </w:r>
      <w:r>
        <w:rPr>
          <w:rFonts w:hint="eastAsia" w:ascii="仿宋_GB2312"/>
          <w:color w:val="000000"/>
          <w:szCs w:val="32"/>
          <w:lang w:val="en-US" w:eastAsia="zh-CN"/>
        </w:rPr>
        <w:t xml:space="preserve">    </w:t>
      </w:r>
      <w:r>
        <w:rPr>
          <w:rFonts w:hint="eastAsia" w:ascii="仿宋_GB2312"/>
          <w:color w:val="000000"/>
          <w:szCs w:val="32"/>
        </w:rPr>
        <w:t>1</w:t>
      </w:r>
      <w:r>
        <w:rPr>
          <w:rFonts w:hint="eastAsia" w:ascii="仿宋_GB2312"/>
          <w:color w:val="000000"/>
          <w:szCs w:val="32"/>
          <w:lang w:val="en-US" w:eastAsia="zh-CN"/>
        </w:rPr>
        <w:t>4</w:t>
      </w:r>
      <w:r>
        <w:rPr>
          <w:rFonts w:hint="eastAsia" w:ascii="仿宋_GB2312"/>
          <w:color w:val="000000"/>
          <w:szCs w:val="32"/>
        </w:rPr>
        <w:t>.住房保障支出（</w:t>
      </w:r>
      <w:r>
        <w:rPr>
          <w:rFonts w:hint="eastAsia" w:ascii="仿宋_GB2312"/>
          <w:color w:val="000000"/>
          <w:szCs w:val="32"/>
          <w:lang w:val="en-US" w:eastAsia="zh-CN"/>
        </w:rPr>
        <w:t>221</w:t>
      </w:r>
      <w:r>
        <w:rPr>
          <w:rFonts w:hint="eastAsia" w:ascii="仿宋_GB2312"/>
          <w:color w:val="000000"/>
          <w:szCs w:val="32"/>
        </w:rPr>
        <w:t>）住房改革支出（</w:t>
      </w:r>
      <w:r>
        <w:rPr>
          <w:rFonts w:hint="eastAsia" w:ascii="仿宋_GB2312"/>
          <w:color w:val="000000"/>
          <w:szCs w:val="32"/>
          <w:lang w:val="en-US" w:eastAsia="zh-CN"/>
        </w:rPr>
        <w:t>02</w:t>
      </w:r>
      <w:r>
        <w:rPr>
          <w:rFonts w:hint="eastAsia" w:ascii="仿宋_GB2312"/>
          <w:color w:val="000000"/>
          <w:szCs w:val="32"/>
        </w:rPr>
        <w:t>）住房公积金（</w:t>
      </w:r>
      <w:r>
        <w:rPr>
          <w:rFonts w:hint="eastAsia" w:ascii="仿宋_GB2312"/>
          <w:color w:val="000000"/>
          <w:szCs w:val="32"/>
          <w:lang w:val="en-US" w:eastAsia="zh-CN"/>
        </w:rPr>
        <w:t>01</w:t>
      </w:r>
      <w:r>
        <w:rPr>
          <w:rFonts w:hint="eastAsia" w:ascii="仿宋_GB2312"/>
          <w:color w:val="000000"/>
          <w:szCs w:val="32"/>
        </w:rPr>
        <w:t>）：指行政事业单位按人力资源和社会保障部、财政部规定的基本工资和津贴补贴以及规定比例为职工缴纳的住房公积金。</w:t>
      </w:r>
    </w:p>
    <w:p>
      <w:pPr>
        <w:ind w:firstLine="640" w:firstLineChars="200"/>
        <w:rPr>
          <w:rFonts w:ascii="仿宋_GB2312"/>
          <w:color w:val="000000"/>
          <w:szCs w:val="32"/>
        </w:rPr>
      </w:pPr>
      <w:r>
        <w:rPr>
          <w:rFonts w:hint="eastAsia" w:ascii="仿宋_GB2312"/>
          <w:color w:val="000000"/>
          <w:szCs w:val="32"/>
          <w:lang w:val="en-US" w:eastAsia="zh-CN"/>
        </w:rPr>
        <w:t>15</w:t>
      </w:r>
      <w:r>
        <w:rPr>
          <w:rFonts w:ascii="仿宋_GB2312"/>
          <w:color w:val="000000"/>
          <w:szCs w:val="32"/>
        </w:rPr>
        <w:t>.</w:t>
      </w:r>
      <w:r>
        <w:rPr>
          <w:rFonts w:hint="eastAsia" w:ascii="仿宋_GB2312"/>
          <w:color w:val="000000"/>
          <w:szCs w:val="32"/>
        </w:rPr>
        <w:t>基本支出：指为保障机构正常运转、完成日常工作任务而发生的人员支出和公用支出。</w:t>
      </w:r>
    </w:p>
    <w:p>
      <w:pPr>
        <w:ind w:firstLine="640" w:firstLineChars="200"/>
        <w:rPr>
          <w:rFonts w:ascii="仿宋_GB2312"/>
          <w:color w:val="000000"/>
          <w:szCs w:val="32"/>
        </w:rPr>
      </w:pPr>
      <w:r>
        <w:rPr>
          <w:rFonts w:hint="eastAsia" w:ascii="仿宋_GB2312"/>
          <w:color w:val="000000"/>
          <w:szCs w:val="32"/>
          <w:lang w:val="en-US" w:eastAsia="zh-CN"/>
        </w:rPr>
        <w:t>16</w:t>
      </w:r>
      <w:r>
        <w:rPr>
          <w:rFonts w:ascii="仿宋_GB2312"/>
          <w:color w:val="000000"/>
          <w:szCs w:val="32"/>
        </w:rPr>
        <w:t>.</w:t>
      </w:r>
      <w:r>
        <w:rPr>
          <w:rFonts w:hint="eastAsia" w:ascii="仿宋_GB2312"/>
          <w:color w:val="000000"/>
          <w:szCs w:val="32"/>
        </w:rPr>
        <w:t>项目支出：指在基本支出之外为完成特定行政任务和事业发展目标所发生的支出。</w:t>
      </w:r>
    </w:p>
    <w:p>
      <w:pPr>
        <w:ind w:firstLine="640" w:firstLineChars="200"/>
        <w:rPr>
          <w:rFonts w:ascii="仿宋_GB2312"/>
          <w:color w:val="000000"/>
          <w:szCs w:val="32"/>
        </w:rPr>
      </w:pPr>
      <w:r>
        <w:rPr>
          <w:rFonts w:hint="eastAsia" w:ascii="仿宋_GB2312"/>
          <w:color w:val="000000"/>
          <w:szCs w:val="32"/>
          <w:lang w:val="en-US" w:eastAsia="zh-CN"/>
        </w:rPr>
        <w:t>17</w:t>
      </w:r>
      <w:r>
        <w:rPr>
          <w:rFonts w:ascii="仿宋_GB2312"/>
          <w:color w:val="000000"/>
          <w:szCs w:val="32"/>
        </w:rPr>
        <w:t>.</w:t>
      </w:r>
      <w:r>
        <w:rPr>
          <w:rFonts w:hint="eastAsia" w:ascii="仿宋_GB2312"/>
          <w:color w:val="000000"/>
          <w:szCs w:val="32"/>
        </w:rPr>
        <w:t>经营支出：指事业单位在专业业务活动及其辅助活动之外开展非独立核算经营活动发生的支出。</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0"/>
        <w:spacing w:line="560" w:lineRule="exact"/>
        <w:ind w:firstLine="640" w:firstLineChars="200"/>
        <w:rPr>
          <w:rFonts w:ascii="仿宋_GB2312" w:eastAsia="仿宋_GB2312" w:cs="黑体"/>
          <w:sz w:val="32"/>
          <w:szCs w:val="32"/>
        </w:rPr>
      </w:pPr>
    </w:p>
    <w:p>
      <w:pPr>
        <w:spacing w:line="600" w:lineRule="exact"/>
        <w:jc w:val="center"/>
        <w:outlineLvl w:val="0"/>
        <w:rPr>
          <w:rStyle w:val="17"/>
          <w:rFonts w:ascii="黑体" w:hAnsi="黑体" w:eastAsia="黑体"/>
          <w:b w:val="0"/>
        </w:rPr>
      </w:pPr>
      <w:bookmarkStart w:id="52" w:name="_Toc15377226"/>
      <w:r>
        <w:rPr>
          <w:rFonts w:ascii="宋体"/>
          <w:b/>
          <w:color w:val="000000"/>
          <w:sz w:val="44"/>
          <w:szCs w:val="44"/>
        </w:rPr>
        <w:br w:type="page"/>
      </w:r>
      <w:bookmarkStart w:id="53" w:name="_Toc15396614"/>
      <w:bookmarkStart w:id="54" w:name="_Toc6879"/>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hint="eastAsia" w:ascii="黑体" w:hAnsi="黑体" w:eastAsia="黑体"/>
          <w:b w:val="0"/>
          <w:lang w:val="en-US" w:eastAsia="zh-CN"/>
        </w:rPr>
        <w:t xml:space="preserve"> </w:t>
      </w:r>
      <w:r>
        <w:rPr>
          <w:rStyle w:val="17"/>
          <w:rFonts w:hint="eastAsia" w:ascii="黑体" w:hAnsi="黑体" w:eastAsia="黑体"/>
          <w:b w:val="0"/>
        </w:rPr>
        <w:t>附件</w:t>
      </w:r>
      <w:bookmarkEnd w:id="53"/>
      <w:bookmarkEnd w:id="54"/>
    </w:p>
    <w:p>
      <w:pPr>
        <w:spacing w:line="600" w:lineRule="exact"/>
        <w:jc w:val="left"/>
        <w:outlineLvl w:val="1"/>
        <w:rPr>
          <w:rFonts w:ascii="方正小标宋简体" w:hAnsi="方正小标宋简体" w:eastAsia="方正小标宋简体" w:cs="方正小标宋简体"/>
          <w:szCs w:val="32"/>
        </w:rPr>
      </w:pPr>
      <w:bookmarkStart w:id="55" w:name="_Toc18966"/>
      <w:r>
        <w:rPr>
          <w:rFonts w:hint="eastAsia" w:ascii="黑体" w:hAnsi="黑体" w:eastAsia="黑体" w:cs="黑体"/>
          <w:szCs w:val="32"/>
        </w:rPr>
        <w:t>附件</w:t>
      </w:r>
      <w:bookmarkEnd w:id="55"/>
    </w:p>
    <w:tbl>
      <w:tblPr>
        <w:tblStyle w:val="13"/>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ign w:val="center"/>
          </w:tcPr>
          <w:p>
            <w:pPr>
              <w:widowControl/>
              <w:spacing w:line="320" w:lineRule="exact"/>
              <w:jc w:val="center"/>
              <w:rPr>
                <w:rFonts w:ascii="宋体" w:hAnsi="宋体" w:eastAsia="宋体" w:cs="宋体"/>
                <w:b/>
                <w:bCs/>
                <w:kern w:val="0"/>
                <w:szCs w:val="30"/>
              </w:rPr>
            </w:pPr>
            <w:r>
              <w:rPr>
                <w:rFonts w:hint="eastAsia" w:eastAsia="方正小标宋简体"/>
                <w:bCs/>
                <w:color w:val="000000"/>
                <w:kern w:val="0"/>
                <w:sz w:val="30"/>
                <w:szCs w:val="30"/>
              </w:rPr>
              <w:t>市级项目支出绩效自评表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tcPr>
          <w:p>
            <w:pPr>
              <w:widowControl/>
              <w:jc w:val="center"/>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20</w:t>
            </w:r>
            <w:r>
              <w:rPr>
                <w:rFonts w:hint="eastAsia" w:ascii="宋体" w:hAnsi="宋体" w:eastAsia="宋体" w:cs="宋体"/>
                <w:kern w:val="0"/>
                <w:sz w:val="22"/>
              </w:rPr>
              <w:t>21年度）</w:t>
            </w:r>
          </w:p>
        </w:tc>
      </w:tr>
      <w:tr>
        <w:tblPrEx>
          <w:tblCellMar>
            <w:top w:w="0" w:type="dxa"/>
            <w:left w:w="108" w:type="dxa"/>
            <w:bottom w:w="0" w:type="dxa"/>
            <w:right w:w="108" w:type="dxa"/>
          </w:tblCellMar>
        </w:tblPrEx>
        <w:trPr>
          <w:trHeight w:val="545"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一般债券和普通专项债券应付利息项目</w:t>
            </w:r>
          </w:p>
        </w:tc>
      </w:tr>
      <w:tr>
        <w:tblPrEx>
          <w:tblCellMar>
            <w:top w:w="0" w:type="dxa"/>
            <w:left w:w="108" w:type="dxa"/>
            <w:bottom w:w="0" w:type="dxa"/>
            <w:right w:w="108" w:type="dxa"/>
          </w:tblCellMar>
        </w:tblPrEx>
        <w:trPr>
          <w:trHeight w:val="49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自贡市人力资源和社会保障局</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自贡市职业培训学院</w:t>
            </w:r>
            <w:r>
              <w:rPr>
                <w:rFonts w:hint="eastAsia" w:ascii="宋体" w:hAnsi="宋体" w:eastAsia="宋体" w:cs="宋体"/>
                <w:kern w:val="0"/>
                <w:sz w:val="18"/>
                <w:szCs w:val="18"/>
                <w:lang w:val="en-US" w:eastAsia="zh-CN"/>
              </w:rPr>
              <w:t xml:space="preserve"> </w:t>
            </w:r>
          </w:p>
        </w:tc>
      </w:tr>
      <w:tr>
        <w:tblPrEx>
          <w:tblCellMar>
            <w:top w:w="0" w:type="dxa"/>
            <w:left w:w="108" w:type="dxa"/>
            <w:bottom w:w="0" w:type="dxa"/>
            <w:right w:w="108" w:type="dxa"/>
          </w:tblCellMar>
        </w:tblPrEx>
        <w:trPr>
          <w:trHeight w:val="535"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5"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159.12</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159.12</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159.12</w:t>
            </w:r>
          </w:p>
        </w:tc>
        <w:tc>
          <w:tcPr>
            <w:tcW w:w="7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565"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159.12</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159.12</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159.12</w:t>
            </w:r>
          </w:p>
        </w:tc>
        <w:tc>
          <w:tcPr>
            <w:tcW w:w="7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2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5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20" w:hRule="exact"/>
          <w:jc w:val="center"/>
        </w:trPr>
        <w:tc>
          <w:tcPr>
            <w:tcW w:w="588"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96" w:hRule="exact"/>
          <w:jc w:val="center"/>
        </w:trPr>
        <w:tc>
          <w:tcPr>
            <w:tcW w:w="5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按期偿还地方政府债券利息。</w:t>
            </w:r>
          </w:p>
          <w:p>
            <w:pPr>
              <w:widowControl/>
              <w:spacing w:line="240" w:lineRule="exact"/>
              <w:jc w:val="center"/>
              <w:rPr>
                <w:rFonts w:ascii="宋体" w:hAnsi="宋体" w:eastAsia="宋体" w:cs="宋体"/>
                <w:kern w:val="0"/>
                <w:sz w:val="18"/>
                <w:szCs w:val="18"/>
              </w:rPr>
            </w:pPr>
          </w:p>
        </w:tc>
        <w:tc>
          <w:tcPr>
            <w:tcW w:w="3402" w:type="dxa"/>
            <w:gridSpan w:val="7"/>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通过项目实施，如期偿还地方政府债券利息。</w:t>
            </w:r>
          </w:p>
        </w:tc>
      </w:tr>
      <w:tr>
        <w:tblPrEx>
          <w:tblCellMar>
            <w:top w:w="0" w:type="dxa"/>
            <w:left w:w="108" w:type="dxa"/>
            <w:bottom w:w="0" w:type="dxa"/>
            <w:right w:w="108" w:type="dxa"/>
          </w:tblCellMar>
        </w:tblPrEx>
        <w:trPr>
          <w:trHeight w:val="542" w:hRule="exact"/>
          <w:jc w:val="center"/>
        </w:trPr>
        <w:tc>
          <w:tcPr>
            <w:tcW w:w="588" w:type="dxa"/>
            <w:vMerge w:val="restart"/>
            <w:tcBorders>
              <w:top w:val="nil"/>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1019"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完成指标（分值共5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11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时效指标</w:t>
            </w:r>
          </w:p>
        </w:tc>
        <w:tc>
          <w:tcPr>
            <w:tcW w:w="85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2021年6月前偿还</w:t>
            </w:r>
          </w:p>
        </w:tc>
        <w:tc>
          <w:tcPr>
            <w:tcW w:w="85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2021年5月前已偿还</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25"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lang w:eastAsia="zh-CN"/>
              </w:rPr>
              <w:t>偿还金额</w:t>
            </w:r>
          </w:p>
        </w:tc>
        <w:tc>
          <w:tcPr>
            <w:tcW w:w="85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159.12</w:t>
            </w:r>
          </w:p>
        </w:tc>
        <w:tc>
          <w:tcPr>
            <w:tcW w:w="85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159.12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73"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效益指标（分值共3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112"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lang w:eastAsia="zh-CN"/>
              </w:rPr>
              <w:t>按期付息，</w:t>
            </w:r>
            <w:r>
              <w:rPr>
                <w:rFonts w:hint="eastAsia" w:ascii="宋体" w:hAnsi="宋体" w:eastAsia="宋体" w:cs="宋体"/>
                <w:kern w:val="0"/>
                <w:sz w:val="18"/>
                <w:szCs w:val="18"/>
                <w:lang w:val="en-US" w:eastAsia="zh-CN"/>
              </w:rPr>
              <w:t>促进学院发展</w:t>
            </w:r>
          </w:p>
        </w:tc>
        <w:tc>
          <w:tcPr>
            <w:tcW w:w="85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85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94"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lang w:eastAsia="zh-CN"/>
              </w:rPr>
              <w:t>维护政府公信度</w:t>
            </w:r>
          </w:p>
        </w:tc>
        <w:tc>
          <w:tcPr>
            <w:tcW w:w="85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85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028"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指标（分值共1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11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lang w:eastAsia="zh-CN"/>
              </w:rPr>
              <w:t>投资人满意度</w:t>
            </w:r>
          </w:p>
        </w:tc>
        <w:tc>
          <w:tcPr>
            <w:tcW w:w="850" w:type="dxa"/>
            <w:tcBorders>
              <w:top w:val="nil"/>
              <w:left w:val="nil"/>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95%</w:t>
            </w:r>
          </w:p>
        </w:tc>
        <w:tc>
          <w:tcPr>
            <w:tcW w:w="851" w:type="dxa"/>
            <w:tcBorders>
              <w:top w:val="nil"/>
              <w:left w:val="nil"/>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95%</w:t>
            </w:r>
          </w:p>
        </w:tc>
        <w:tc>
          <w:tcPr>
            <w:tcW w:w="56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55"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bl>
    <w:p>
      <w:pPr>
        <w:widowControl/>
        <w:spacing w:line="240" w:lineRule="exact"/>
        <w:ind w:firstLine="360" w:firstLineChars="200"/>
        <w:rPr>
          <w:rFonts w:ascii="仿宋_GB2312" w:hAnsi="仿宋_GB2312" w:cs="仿宋_GB2312"/>
          <w:szCs w:val="32"/>
        </w:rPr>
      </w:pPr>
      <w:r>
        <w:rPr>
          <w:rFonts w:hint="eastAsia" w:ascii="宋体" w:hAnsi="宋体" w:eastAsia="宋体" w:cs="宋体"/>
          <w:kern w:val="0"/>
          <w:sz w:val="18"/>
          <w:szCs w:val="18"/>
        </w:rPr>
        <w:t>备注：预算执行分值为1</w:t>
      </w:r>
      <w:r>
        <w:rPr>
          <w:rFonts w:ascii="宋体" w:hAnsi="宋体" w:eastAsia="宋体" w:cs="宋体"/>
          <w:kern w:val="0"/>
          <w:sz w:val="18"/>
          <w:szCs w:val="18"/>
        </w:rPr>
        <w:t>0</w:t>
      </w:r>
      <w:r>
        <w:rPr>
          <w:rFonts w:hint="eastAsia" w:ascii="宋体" w:hAnsi="宋体" w:eastAsia="宋体" w:cs="宋体"/>
          <w:kern w:val="0"/>
          <w:sz w:val="18"/>
          <w:szCs w:val="18"/>
        </w:rPr>
        <w:t>分、产出指标分值为5</w:t>
      </w:r>
      <w:r>
        <w:rPr>
          <w:rFonts w:ascii="宋体" w:hAnsi="宋体" w:eastAsia="宋体" w:cs="宋体"/>
          <w:kern w:val="0"/>
          <w:sz w:val="18"/>
          <w:szCs w:val="18"/>
        </w:rPr>
        <w:t>0</w:t>
      </w:r>
      <w:r>
        <w:rPr>
          <w:rFonts w:hint="eastAsia" w:ascii="宋体" w:hAnsi="宋体" w:eastAsia="宋体" w:cs="宋体"/>
          <w:kern w:val="0"/>
          <w:sz w:val="18"/>
          <w:szCs w:val="18"/>
        </w:rPr>
        <w:t>分、效益指标分值为3</w:t>
      </w:r>
      <w:r>
        <w:rPr>
          <w:rFonts w:ascii="宋体" w:hAnsi="宋体" w:eastAsia="宋体" w:cs="宋体"/>
          <w:kern w:val="0"/>
          <w:sz w:val="18"/>
          <w:szCs w:val="18"/>
        </w:rPr>
        <w:t>0</w:t>
      </w:r>
      <w:r>
        <w:rPr>
          <w:rFonts w:hint="eastAsia" w:ascii="宋体" w:hAnsi="宋体" w:eastAsia="宋体" w:cs="宋体"/>
          <w:kern w:val="0"/>
          <w:sz w:val="18"/>
          <w:szCs w:val="18"/>
        </w:rPr>
        <w:t>分、满意度指标分值为1</w:t>
      </w:r>
      <w:r>
        <w:rPr>
          <w:rFonts w:ascii="宋体" w:hAnsi="宋体" w:eastAsia="宋体" w:cs="宋体"/>
          <w:kern w:val="0"/>
          <w:sz w:val="18"/>
          <w:szCs w:val="18"/>
        </w:rPr>
        <w:t>0</w:t>
      </w:r>
      <w:r>
        <w:rPr>
          <w:rFonts w:hint="eastAsia" w:ascii="宋体" w:hAnsi="宋体" w:eastAsia="宋体" w:cs="宋体"/>
          <w:kern w:val="0"/>
          <w:sz w:val="18"/>
          <w:szCs w:val="18"/>
        </w:rPr>
        <w:t>分。</w:t>
      </w:r>
    </w:p>
    <w:p>
      <w:pPr>
        <w:widowControl/>
        <w:jc w:val="left"/>
        <w:rPr>
          <w:rStyle w:val="17"/>
          <w:rFonts w:ascii="黑体" w:hAnsi="黑体" w:eastAsia="黑体"/>
          <w:b w:val="0"/>
        </w:rPr>
      </w:pPr>
      <w:r>
        <w:rPr>
          <w:rStyle w:val="17"/>
          <w:rFonts w:ascii="黑体" w:hAnsi="黑体" w:eastAsia="黑体"/>
          <w:b w:val="0"/>
        </w:rPr>
        <w:br w:type="page"/>
      </w:r>
    </w:p>
    <w:tbl>
      <w:tblPr>
        <w:tblStyle w:val="13"/>
        <w:tblW w:w="8900" w:type="dxa"/>
        <w:jc w:val="center"/>
        <w:tblLayout w:type="fixed"/>
        <w:tblCellMar>
          <w:top w:w="0" w:type="dxa"/>
          <w:left w:w="108" w:type="dxa"/>
          <w:bottom w:w="0" w:type="dxa"/>
          <w:right w:w="108" w:type="dxa"/>
        </w:tblCellMar>
      </w:tblPr>
      <w:tblGrid>
        <w:gridCol w:w="575"/>
        <w:gridCol w:w="961"/>
        <w:gridCol w:w="1089"/>
        <w:gridCol w:w="715"/>
        <w:gridCol w:w="1111"/>
        <w:gridCol w:w="1112"/>
        <w:gridCol w:w="946"/>
        <w:gridCol w:w="165"/>
        <w:gridCol w:w="510"/>
        <w:gridCol w:w="183"/>
        <w:gridCol w:w="387"/>
        <w:gridCol w:w="446"/>
        <w:gridCol w:w="700"/>
      </w:tblGrid>
      <w:tr>
        <w:tblPrEx>
          <w:tblCellMar>
            <w:top w:w="0" w:type="dxa"/>
            <w:left w:w="108" w:type="dxa"/>
            <w:bottom w:w="0" w:type="dxa"/>
            <w:right w:w="108" w:type="dxa"/>
          </w:tblCellMar>
        </w:tblPrEx>
        <w:trPr>
          <w:trHeight w:val="642" w:hRule="exact"/>
          <w:jc w:val="center"/>
        </w:trPr>
        <w:tc>
          <w:tcPr>
            <w:tcW w:w="8900" w:type="dxa"/>
            <w:gridSpan w:val="13"/>
            <w:tcBorders>
              <w:top w:val="nil"/>
              <w:left w:val="nil"/>
              <w:bottom w:val="nil"/>
              <w:right w:val="nil"/>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宋体" w:hAnsi="宋体" w:eastAsia="宋体" w:cs="宋体"/>
                <w:b/>
                <w:bCs/>
                <w:kern w:val="0"/>
                <w:szCs w:val="30"/>
              </w:rPr>
            </w:pPr>
            <w:bookmarkStart w:id="56" w:name="_Toc18418"/>
            <w:bookmarkStart w:id="57" w:name="_Toc15396618"/>
            <w:r>
              <w:rPr>
                <w:rFonts w:hint="eastAsia" w:eastAsia="方正小标宋简体"/>
                <w:bCs/>
                <w:color w:val="000000"/>
                <w:kern w:val="0"/>
                <w:sz w:val="30"/>
                <w:szCs w:val="30"/>
              </w:rPr>
              <w:t>市级项目支出绩效自评表</w:t>
            </w:r>
          </w:p>
        </w:tc>
      </w:tr>
      <w:tr>
        <w:tblPrEx>
          <w:tblCellMar>
            <w:top w:w="0" w:type="dxa"/>
            <w:left w:w="108" w:type="dxa"/>
            <w:bottom w:w="0" w:type="dxa"/>
            <w:right w:w="108" w:type="dxa"/>
          </w:tblCellMar>
        </w:tblPrEx>
        <w:trPr>
          <w:trHeight w:val="372" w:hRule="atLeast"/>
          <w:jc w:val="center"/>
        </w:trPr>
        <w:tc>
          <w:tcPr>
            <w:tcW w:w="8900" w:type="dxa"/>
            <w:gridSpan w:val="13"/>
            <w:tcBorders>
              <w:top w:val="nil"/>
              <w:left w:val="nil"/>
              <w:bottom w:val="nil"/>
              <w:right w:val="nil"/>
            </w:tcBorders>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w:t>
            </w:r>
            <w:r>
              <w:rPr>
                <w:rFonts w:hint="default" w:ascii="宋体" w:hAnsi="宋体" w:eastAsia="宋体" w:cs="宋体"/>
                <w:kern w:val="0"/>
                <w:sz w:val="22"/>
              </w:rPr>
              <w:t>202</w:t>
            </w:r>
            <w:r>
              <w:rPr>
                <w:rFonts w:hint="eastAsia" w:ascii="宋体" w:hAnsi="宋体" w:eastAsia="宋体" w:cs="宋体"/>
                <w:kern w:val="0"/>
                <w:sz w:val="22"/>
                <w:lang w:val="en-US" w:eastAsia="zh-CN"/>
              </w:rPr>
              <w:t>1</w:t>
            </w:r>
            <w:r>
              <w:rPr>
                <w:rFonts w:hint="eastAsia" w:ascii="宋体" w:hAnsi="宋体" w:eastAsia="宋体" w:cs="宋体"/>
                <w:kern w:val="0"/>
                <w:sz w:val="22"/>
              </w:rPr>
              <w:t>年度）</w:t>
            </w:r>
          </w:p>
        </w:tc>
      </w:tr>
      <w:tr>
        <w:tblPrEx>
          <w:tblCellMar>
            <w:top w:w="0" w:type="dxa"/>
            <w:left w:w="108" w:type="dxa"/>
            <w:bottom w:w="0" w:type="dxa"/>
            <w:right w:w="108" w:type="dxa"/>
          </w:tblCellMar>
        </w:tblPrEx>
        <w:trPr>
          <w:trHeight w:val="59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项目名称</w:t>
            </w:r>
          </w:p>
        </w:tc>
        <w:tc>
          <w:tcPr>
            <w:tcW w:w="7364" w:type="dxa"/>
            <w:gridSpan w:val="11"/>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社05-学院二、五校区征地拆迁补偿款用于偿还民营企业工程欠款</w:t>
            </w:r>
          </w:p>
        </w:tc>
      </w:tr>
      <w:tr>
        <w:tblPrEx>
          <w:tblCellMar>
            <w:top w:w="0" w:type="dxa"/>
            <w:left w:w="108" w:type="dxa"/>
            <w:bottom w:w="0" w:type="dxa"/>
            <w:right w:w="108" w:type="dxa"/>
          </w:tblCellMar>
        </w:tblPrEx>
        <w:trPr>
          <w:trHeight w:val="43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主管部门</w:t>
            </w:r>
          </w:p>
        </w:tc>
        <w:tc>
          <w:tcPr>
            <w:tcW w:w="4027"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自贡市人力资源和社会保障局</w:t>
            </w:r>
          </w:p>
        </w:tc>
        <w:tc>
          <w:tcPr>
            <w:tcW w:w="111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实施单位</w:t>
            </w:r>
          </w:p>
        </w:tc>
        <w:tc>
          <w:tcPr>
            <w:tcW w:w="222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自贡市职业培训学院</w:t>
            </w:r>
          </w:p>
        </w:tc>
      </w:tr>
      <w:tr>
        <w:tblPrEx>
          <w:tblCellMar>
            <w:top w:w="0" w:type="dxa"/>
            <w:left w:w="108" w:type="dxa"/>
            <w:bottom w:w="0" w:type="dxa"/>
            <w:right w:w="108" w:type="dxa"/>
          </w:tblCellMar>
        </w:tblPrEx>
        <w:trPr>
          <w:trHeight w:val="487" w:hRule="exact"/>
          <w:jc w:val="center"/>
        </w:trPr>
        <w:tc>
          <w:tcPr>
            <w:tcW w:w="15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年初预算数</w:t>
            </w:r>
          </w:p>
        </w:tc>
        <w:tc>
          <w:tcPr>
            <w:tcW w:w="11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全年预算数</w:t>
            </w:r>
          </w:p>
        </w:tc>
        <w:tc>
          <w:tcPr>
            <w:tcW w:w="111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全年执行数</w:t>
            </w: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分值</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执行率</w:t>
            </w: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475"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406.61</w:t>
            </w:r>
          </w:p>
        </w:tc>
        <w:tc>
          <w:tcPr>
            <w:tcW w:w="11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406.61</w:t>
            </w:r>
          </w:p>
        </w:tc>
        <w:tc>
          <w:tcPr>
            <w:tcW w:w="111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406.61</w:t>
            </w: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10</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562"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406.61</w:t>
            </w:r>
          </w:p>
        </w:tc>
        <w:tc>
          <w:tcPr>
            <w:tcW w:w="11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lang w:val="en-US" w:eastAsia="zh-CN"/>
              </w:rPr>
              <w:t>406.61</w:t>
            </w:r>
          </w:p>
        </w:tc>
        <w:tc>
          <w:tcPr>
            <w:tcW w:w="111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lang w:val="en-US" w:eastAsia="zh-CN"/>
              </w:rPr>
              <w:t>406.61</w:t>
            </w: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55"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02"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92" w:hRule="exact"/>
          <w:jc w:val="center"/>
        </w:trPr>
        <w:tc>
          <w:tcPr>
            <w:tcW w:w="575"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年度总体目标</w:t>
            </w:r>
          </w:p>
        </w:tc>
        <w:tc>
          <w:tcPr>
            <w:tcW w:w="4988"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预期目标</w:t>
            </w:r>
          </w:p>
        </w:tc>
        <w:tc>
          <w:tcPr>
            <w:tcW w:w="3337" w:type="dxa"/>
            <w:gridSpan w:val="7"/>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637" w:hRule="exact"/>
          <w:jc w:val="center"/>
        </w:trPr>
        <w:tc>
          <w:tcPr>
            <w:tcW w:w="575"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4988"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lang w:val="en-US" w:eastAsia="zh-CN"/>
              </w:rPr>
              <w:t>偿还前期新校区建设工程企业的工程欠款，确保学院正常运转和社会稳定。</w:t>
            </w:r>
          </w:p>
        </w:tc>
        <w:tc>
          <w:tcPr>
            <w:tcW w:w="3337" w:type="dxa"/>
            <w:gridSpan w:val="7"/>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通过项目实施，偿还4家企业工程欠款406.61万元。其中偿还自贡市第二建筑工程有限公司60万元、重庆圣奇建设（集团）有限公司50万元、中尧实业集团有限公司176.61万元、自贡市鸿发建筑安装有限公司120万元。</w:t>
            </w:r>
          </w:p>
        </w:tc>
      </w:tr>
      <w:tr>
        <w:tblPrEx>
          <w:tblCellMar>
            <w:top w:w="0" w:type="dxa"/>
            <w:left w:w="108" w:type="dxa"/>
            <w:bottom w:w="0" w:type="dxa"/>
            <w:right w:w="108" w:type="dxa"/>
          </w:tblCellMar>
        </w:tblPrEx>
        <w:trPr>
          <w:trHeight w:val="702" w:hRule="exact"/>
          <w:jc w:val="center"/>
        </w:trPr>
        <w:tc>
          <w:tcPr>
            <w:tcW w:w="575" w:type="dxa"/>
            <w:vMerge w:val="restart"/>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一级指标</w:t>
            </w:r>
          </w:p>
        </w:tc>
        <w:tc>
          <w:tcPr>
            <w:tcW w:w="10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二级指标</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三级指标</w:t>
            </w:r>
          </w:p>
        </w:tc>
        <w:tc>
          <w:tcPr>
            <w:tcW w:w="11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年度</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指标值</w:t>
            </w:r>
          </w:p>
        </w:tc>
        <w:tc>
          <w:tcPr>
            <w:tcW w:w="94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实际</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完成值</w:t>
            </w:r>
          </w:p>
        </w:tc>
        <w:tc>
          <w:tcPr>
            <w:tcW w:w="67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分值</w:t>
            </w:r>
          </w:p>
        </w:tc>
        <w:tc>
          <w:tcPr>
            <w:tcW w:w="570"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得分</w:t>
            </w:r>
          </w:p>
        </w:tc>
        <w:tc>
          <w:tcPr>
            <w:tcW w:w="114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631"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完成指标（分值共5</w:t>
            </w:r>
            <w:r>
              <w:rPr>
                <w:rFonts w:hint="default" w:ascii="宋体" w:hAnsi="宋体" w:eastAsia="宋体" w:cs="宋体"/>
                <w:kern w:val="0"/>
                <w:sz w:val="18"/>
                <w:szCs w:val="18"/>
              </w:rPr>
              <w:t>0</w:t>
            </w:r>
            <w:r>
              <w:rPr>
                <w:rFonts w:hint="eastAsia" w:ascii="宋体" w:hAnsi="宋体" w:eastAsia="宋体" w:cs="宋体"/>
                <w:kern w:val="0"/>
                <w:sz w:val="18"/>
                <w:szCs w:val="18"/>
              </w:rPr>
              <w:t>分）</w:t>
            </w:r>
          </w:p>
        </w:tc>
        <w:tc>
          <w:tcPr>
            <w:tcW w:w="108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数量指标</w:t>
            </w:r>
          </w:p>
        </w:tc>
        <w:tc>
          <w:tcPr>
            <w:tcW w:w="1826" w:type="dxa"/>
            <w:gridSpan w:val="2"/>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偿还企业数量</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4家</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4家</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4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726"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8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时效指标</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按时偿还</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2021年12月前偿还</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2021年6月前已提前偿还</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4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712"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89"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成本指标</w:t>
            </w:r>
          </w:p>
        </w:tc>
        <w:tc>
          <w:tcPr>
            <w:tcW w:w="1826"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偿还金额</w:t>
            </w:r>
          </w:p>
        </w:tc>
        <w:tc>
          <w:tcPr>
            <w:tcW w:w="1112"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460.61万元</w:t>
            </w:r>
          </w:p>
        </w:tc>
        <w:tc>
          <w:tcPr>
            <w:tcW w:w="94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460.61万元</w:t>
            </w:r>
          </w:p>
        </w:tc>
        <w:tc>
          <w:tcPr>
            <w:tcW w:w="67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70"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1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951"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both"/>
              <w:rPr>
                <w:rFonts w:hint="default" w:ascii="宋体" w:hAnsi="宋体" w:eastAsia="宋体" w:cs="宋体"/>
                <w:kern w:val="0"/>
                <w:sz w:val="18"/>
                <w:szCs w:val="18"/>
              </w:rPr>
            </w:pPr>
            <w:r>
              <w:rPr>
                <w:rFonts w:hint="eastAsia" w:ascii="宋体" w:hAnsi="宋体" w:eastAsia="宋体" w:cs="宋体"/>
                <w:kern w:val="0"/>
                <w:sz w:val="18"/>
                <w:szCs w:val="18"/>
              </w:rPr>
              <w:t>效益指标（分值共3</w:t>
            </w:r>
            <w:r>
              <w:rPr>
                <w:rFonts w:hint="default" w:ascii="宋体" w:hAnsi="宋体" w:eastAsia="宋体" w:cs="宋体"/>
                <w:kern w:val="0"/>
                <w:sz w:val="18"/>
                <w:szCs w:val="18"/>
              </w:rPr>
              <w:t>0</w:t>
            </w:r>
            <w:r>
              <w:rPr>
                <w:rFonts w:hint="eastAsia" w:ascii="宋体" w:hAnsi="宋体" w:eastAsia="宋体" w:cs="宋体"/>
                <w:kern w:val="0"/>
                <w:sz w:val="18"/>
                <w:szCs w:val="18"/>
              </w:rPr>
              <w:t>分）</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经济效益</w:t>
            </w:r>
          </w:p>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rPr>
              <w:t>指标</w:t>
            </w:r>
          </w:p>
        </w:tc>
        <w:tc>
          <w:tcPr>
            <w:tcW w:w="18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偿还债务，促进学院发展。</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9分</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9分</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lang w:val="en-US" w:eastAsia="zh-CN"/>
              </w:rPr>
            </w:pPr>
            <w:r>
              <w:rPr>
                <w:rFonts w:hint="eastAsia" w:ascii="宋体" w:hAnsi="宋体" w:eastAsia="宋体" w:cs="宋体"/>
                <w:kern w:val="0"/>
                <w:sz w:val="18"/>
                <w:szCs w:val="18"/>
                <w:lang w:val="en-US" w:eastAsia="zh-CN"/>
              </w:rPr>
              <w:t>10</w:t>
            </w:r>
          </w:p>
        </w:tc>
        <w:tc>
          <w:tcPr>
            <w:tcW w:w="5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lang w:val="en-US" w:eastAsia="zh-CN"/>
              </w:rPr>
            </w:pPr>
            <w:r>
              <w:rPr>
                <w:rFonts w:hint="eastAsia" w:ascii="宋体" w:hAnsi="宋体" w:eastAsia="宋体" w:cs="宋体"/>
                <w:kern w:val="0"/>
                <w:sz w:val="18"/>
                <w:szCs w:val="18"/>
                <w:lang w:val="en-US" w:eastAsia="zh-CN"/>
              </w:rPr>
              <w:t>9</w:t>
            </w:r>
          </w:p>
        </w:tc>
        <w:tc>
          <w:tcPr>
            <w:tcW w:w="11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减轻了学院偿债压力，对发展有较大作用。</w:t>
            </w:r>
          </w:p>
        </w:tc>
      </w:tr>
      <w:tr>
        <w:tblPrEx>
          <w:tblCellMar>
            <w:top w:w="0" w:type="dxa"/>
            <w:left w:w="108" w:type="dxa"/>
            <w:bottom w:w="0" w:type="dxa"/>
            <w:right w:w="108" w:type="dxa"/>
          </w:tblCellMar>
        </w:tblPrEx>
        <w:trPr>
          <w:trHeight w:val="966"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社会效益</w:t>
            </w:r>
          </w:p>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rPr>
              <w:t>指标</w:t>
            </w:r>
          </w:p>
        </w:tc>
        <w:tc>
          <w:tcPr>
            <w:tcW w:w="18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企业收回欠款，再投资促进经济发展度。</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eastAsia="宋体" w:cs="宋体"/>
                <w:kern w:val="0"/>
                <w:sz w:val="18"/>
                <w:szCs w:val="18"/>
              </w:rPr>
            </w:pP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9分</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eastAsia="宋体" w:cs="宋体"/>
                <w:kern w:val="0"/>
                <w:sz w:val="18"/>
                <w:szCs w:val="18"/>
              </w:rPr>
            </w:pP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9分</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lang w:val="en-US" w:eastAsia="zh-CN"/>
              </w:rPr>
              <w:t>20</w:t>
            </w:r>
          </w:p>
        </w:tc>
        <w:tc>
          <w:tcPr>
            <w:tcW w:w="5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lang w:val="en-US" w:eastAsia="zh-CN"/>
              </w:rPr>
              <w:t>19</w:t>
            </w:r>
          </w:p>
        </w:tc>
        <w:tc>
          <w:tcPr>
            <w:tcW w:w="11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社会效益主要由企业经营决定。</w:t>
            </w:r>
          </w:p>
        </w:tc>
      </w:tr>
      <w:tr>
        <w:tblPrEx>
          <w:tblCellMar>
            <w:top w:w="0" w:type="dxa"/>
            <w:left w:w="108" w:type="dxa"/>
            <w:bottom w:w="0" w:type="dxa"/>
            <w:right w:w="108" w:type="dxa"/>
          </w:tblCellMar>
        </w:tblPrEx>
        <w:trPr>
          <w:trHeight w:val="878"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满意度</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指标（分值共1</w:t>
            </w:r>
            <w:r>
              <w:rPr>
                <w:rFonts w:hint="default" w:ascii="宋体" w:hAnsi="宋体" w:eastAsia="宋体" w:cs="宋体"/>
                <w:kern w:val="0"/>
                <w:sz w:val="18"/>
                <w:szCs w:val="18"/>
              </w:rPr>
              <w:t>0</w:t>
            </w:r>
            <w:r>
              <w:rPr>
                <w:rFonts w:hint="eastAsia" w:ascii="宋体" w:hAnsi="宋体" w:eastAsia="宋体" w:cs="宋体"/>
                <w:kern w:val="0"/>
                <w:sz w:val="18"/>
                <w:szCs w:val="18"/>
              </w:rPr>
              <w:t>分）</w:t>
            </w:r>
          </w:p>
        </w:tc>
        <w:tc>
          <w:tcPr>
            <w:tcW w:w="1089" w:type="dxa"/>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826" w:type="dxa"/>
            <w:gridSpan w:val="2"/>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企业对偿债工作满意度</w:t>
            </w:r>
          </w:p>
        </w:tc>
        <w:tc>
          <w:tcPr>
            <w:tcW w:w="1112" w:type="dxa"/>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eastAsia="宋体" w:cs="宋体"/>
                <w:kern w:val="0"/>
                <w:sz w:val="18"/>
                <w:szCs w:val="18"/>
              </w:rPr>
            </w:pP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9分</w:t>
            </w:r>
          </w:p>
        </w:tc>
        <w:tc>
          <w:tcPr>
            <w:tcW w:w="946" w:type="dxa"/>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宋体" w:hAnsi="宋体" w:eastAsia="宋体" w:cs="宋体"/>
                <w:kern w:val="0"/>
                <w:sz w:val="18"/>
                <w:szCs w:val="18"/>
              </w:rPr>
            </w:pP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9分</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lang w:val="en-US" w:eastAsia="zh-CN"/>
              </w:rPr>
              <w:t>10</w:t>
            </w:r>
          </w:p>
        </w:tc>
        <w:tc>
          <w:tcPr>
            <w:tcW w:w="5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1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537" w:hRule="exact"/>
          <w:jc w:val="center"/>
        </w:trPr>
        <w:tc>
          <w:tcPr>
            <w:tcW w:w="650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7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7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97</w:t>
            </w:r>
          </w:p>
        </w:tc>
        <w:tc>
          <w:tcPr>
            <w:tcW w:w="114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bl>
    <w:p>
      <w:pPr>
        <w:spacing w:line="600" w:lineRule="exact"/>
        <w:jc w:val="center"/>
        <w:outlineLvl w:val="0"/>
        <w:rPr>
          <w:rFonts w:hint="eastAsia" w:ascii="黑体" w:hAnsi="黑体" w:eastAsia="黑体"/>
          <w:color w:val="000000"/>
          <w:sz w:val="44"/>
          <w:szCs w:val="44"/>
        </w:rPr>
      </w:pPr>
    </w:p>
    <w:tbl>
      <w:tblPr>
        <w:tblStyle w:val="13"/>
        <w:tblW w:w="8900" w:type="dxa"/>
        <w:jc w:val="center"/>
        <w:tblLayout w:type="fixed"/>
        <w:tblCellMar>
          <w:top w:w="0" w:type="dxa"/>
          <w:left w:w="108" w:type="dxa"/>
          <w:bottom w:w="0" w:type="dxa"/>
          <w:right w:w="108" w:type="dxa"/>
        </w:tblCellMar>
      </w:tblPr>
      <w:tblGrid>
        <w:gridCol w:w="575"/>
        <w:gridCol w:w="961"/>
        <w:gridCol w:w="1089"/>
        <w:gridCol w:w="839"/>
        <w:gridCol w:w="987"/>
        <w:gridCol w:w="1112"/>
        <w:gridCol w:w="946"/>
        <w:gridCol w:w="165"/>
        <w:gridCol w:w="510"/>
        <w:gridCol w:w="183"/>
        <w:gridCol w:w="402"/>
        <w:gridCol w:w="431"/>
        <w:gridCol w:w="700"/>
      </w:tblGrid>
      <w:tr>
        <w:tblPrEx>
          <w:tblCellMar>
            <w:top w:w="0" w:type="dxa"/>
            <w:left w:w="108" w:type="dxa"/>
            <w:bottom w:w="0" w:type="dxa"/>
            <w:right w:w="108" w:type="dxa"/>
          </w:tblCellMar>
        </w:tblPrEx>
        <w:trPr>
          <w:trHeight w:val="567" w:hRule="exact"/>
          <w:jc w:val="center"/>
        </w:trPr>
        <w:tc>
          <w:tcPr>
            <w:tcW w:w="8900" w:type="dxa"/>
            <w:gridSpan w:val="13"/>
            <w:tcBorders>
              <w:top w:val="nil"/>
              <w:left w:val="nil"/>
              <w:bottom w:val="nil"/>
              <w:right w:val="nil"/>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宋体" w:hAnsi="宋体" w:eastAsia="宋体" w:cs="宋体"/>
                <w:b/>
                <w:bCs/>
                <w:kern w:val="0"/>
                <w:szCs w:val="30"/>
              </w:rPr>
            </w:pPr>
            <w:r>
              <w:rPr>
                <w:rFonts w:hint="eastAsia" w:eastAsia="方正小标宋简体"/>
                <w:bCs/>
                <w:color w:val="000000"/>
                <w:kern w:val="0"/>
                <w:sz w:val="30"/>
                <w:szCs w:val="30"/>
              </w:rPr>
              <w:t>市级项目支出绩效自评表</w:t>
            </w:r>
          </w:p>
        </w:tc>
      </w:tr>
      <w:tr>
        <w:tblPrEx>
          <w:tblCellMar>
            <w:top w:w="0" w:type="dxa"/>
            <w:left w:w="108" w:type="dxa"/>
            <w:bottom w:w="0" w:type="dxa"/>
            <w:right w:w="108" w:type="dxa"/>
          </w:tblCellMar>
        </w:tblPrEx>
        <w:trPr>
          <w:trHeight w:val="319" w:hRule="atLeast"/>
          <w:jc w:val="center"/>
        </w:trPr>
        <w:tc>
          <w:tcPr>
            <w:tcW w:w="8900" w:type="dxa"/>
            <w:gridSpan w:val="13"/>
            <w:tcBorders>
              <w:top w:val="nil"/>
              <w:left w:val="nil"/>
              <w:bottom w:val="nil"/>
              <w:right w:val="nil"/>
            </w:tcBorders>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w:t>
            </w:r>
            <w:r>
              <w:rPr>
                <w:rFonts w:hint="default" w:ascii="宋体" w:hAnsi="宋体" w:eastAsia="宋体" w:cs="宋体"/>
                <w:kern w:val="0"/>
                <w:sz w:val="22"/>
              </w:rPr>
              <w:t>202</w:t>
            </w:r>
            <w:r>
              <w:rPr>
                <w:rFonts w:hint="eastAsia" w:ascii="宋体" w:hAnsi="宋体" w:eastAsia="宋体" w:cs="宋体"/>
                <w:kern w:val="0"/>
                <w:sz w:val="22"/>
                <w:lang w:val="en-US" w:eastAsia="zh-CN"/>
              </w:rPr>
              <w:t>1</w:t>
            </w:r>
            <w:r>
              <w:rPr>
                <w:rFonts w:hint="eastAsia" w:ascii="宋体" w:hAnsi="宋体" w:eastAsia="宋体" w:cs="宋体"/>
                <w:kern w:val="0"/>
                <w:sz w:val="22"/>
              </w:rPr>
              <w:t>年度）</w:t>
            </w:r>
          </w:p>
        </w:tc>
      </w:tr>
      <w:tr>
        <w:tblPrEx>
          <w:tblCellMar>
            <w:top w:w="0" w:type="dxa"/>
            <w:left w:w="108" w:type="dxa"/>
            <w:bottom w:w="0" w:type="dxa"/>
            <w:right w:w="108" w:type="dxa"/>
          </w:tblCellMar>
        </w:tblPrEx>
        <w:trPr>
          <w:trHeight w:val="46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项目名称</w:t>
            </w:r>
          </w:p>
        </w:tc>
        <w:tc>
          <w:tcPr>
            <w:tcW w:w="7364" w:type="dxa"/>
            <w:gridSpan w:val="11"/>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教5-偿债准备金用于偿还债务</w:t>
            </w:r>
          </w:p>
        </w:tc>
      </w:tr>
      <w:tr>
        <w:tblPrEx>
          <w:tblCellMar>
            <w:top w:w="0" w:type="dxa"/>
            <w:left w:w="108" w:type="dxa"/>
            <w:bottom w:w="0" w:type="dxa"/>
            <w:right w:w="108" w:type="dxa"/>
          </w:tblCellMar>
        </w:tblPrEx>
        <w:trPr>
          <w:trHeight w:val="48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主管部门</w:t>
            </w:r>
          </w:p>
        </w:tc>
        <w:tc>
          <w:tcPr>
            <w:tcW w:w="4027"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自贡市人力资源和社会保障局</w:t>
            </w:r>
          </w:p>
        </w:tc>
        <w:tc>
          <w:tcPr>
            <w:tcW w:w="111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实施单位</w:t>
            </w:r>
          </w:p>
        </w:tc>
        <w:tc>
          <w:tcPr>
            <w:tcW w:w="222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自贡市职业培训学院</w:t>
            </w:r>
          </w:p>
        </w:tc>
      </w:tr>
      <w:tr>
        <w:tblPrEx>
          <w:tblCellMar>
            <w:top w:w="0" w:type="dxa"/>
            <w:left w:w="108" w:type="dxa"/>
            <w:bottom w:w="0" w:type="dxa"/>
            <w:right w:w="108" w:type="dxa"/>
          </w:tblCellMar>
        </w:tblPrEx>
        <w:trPr>
          <w:trHeight w:val="467" w:hRule="exact"/>
          <w:jc w:val="center"/>
        </w:trPr>
        <w:tc>
          <w:tcPr>
            <w:tcW w:w="15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年初预算数</w:t>
            </w:r>
          </w:p>
        </w:tc>
        <w:tc>
          <w:tcPr>
            <w:tcW w:w="11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全年预算数</w:t>
            </w:r>
          </w:p>
        </w:tc>
        <w:tc>
          <w:tcPr>
            <w:tcW w:w="111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全年执行数</w:t>
            </w: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分值</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执行率</w:t>
            </w: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442"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r>
              <w:rPr>
                <w:rFonts w:hint="eastAsia" w:ascii="宋体" w:hAnsi="宋体" w:eastAsia="宋体" w:cs="宋体"/>
                <w:kern w:val="0"/>
                <w:sz w:val="18"/>
                <w:szCs w:val="18"/>
              </w:rPr>
              <w:t>年度资金总额</w:t>
            </w: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w:t>
            </w:r>
          </w:p>
        </w:tc>
        <w:tc>
          <w:tcPr>
            <w:tcW w:w="11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w:t>
            </w:r>
          </w:p>
        </w:tc>
        <w:tc>
          <w:tcPr>
            <w:tcW w:w="111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w:t>
            </w: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10</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472"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其中：当年财政拨款</w:t>
            </w: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w:t>
            </w:r>
          </w:p>
        </w:tc>
        <w:tc>
          <w:tcPr>
            <w:tcW w:w="11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200</w:t>
            </w:r>
          </w:p>
        </w:tc>
        <w:tc>
          <w:tcPr>
            <w:tcW w:w="111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200</w:t>
            </w: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12"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3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92" w:hRule="exact"/>
          <w:jc w:val="center"/>
        </w:trPr>
        <w:tc>
          <w:tcPr>
            <w:tcW w:w="575"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年度总体目标</w:t>
            </w:r>
          </w:p>
        </w:tc>
        <w:tc>
          <w:tcPr>
            <w:tcW w:w="4988"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预期目标</w:t>
            </w:r>
          </w:p>
        </w:tc>
        <w:tc>
          <w:tcPr>
            <w:tcW w:w="3337" w:type="dxa"/>
            <w:gridSpan w:val="7"/>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537" w:hRule="exact"/>
          <w:jc w:val="center"/>
        </w:trPr>
        <w:tc>
          <w:tcPr>
            <w:tcW w:w="575"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4988"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偿还前期新校区建设企业的欠款，确保学院正常运转和社会稳定。</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3337" w:type="dxa"/>
            <w:gridSpan w:val="7"/>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lang w:val="en-US" w:eastAsia="zh-CN"/>
              </w:rPr>
              <w:t>通过项目实施，偿还自贡市鸿发建筑安装有限公司债务200万元。</w:t>
            </w:r>
          </w:p>
        </w:tc>
      </w:tr>
      <w:tr>
        <w:tblPrEx>
          <w:tblCellMar>
            <w:top w:w="0" w:type="dxa"/>
            <w:left w:w="108" w:type="dxa"/>
            <w:bottom w:w="0" w:type="dxa"/>
            <w:right w:w="108" w:type="dxa"/>
          </w:tblCellMar>
        </w:tblPrEx>
        <w:trPr>
          <w:trHeight w:val="777" w:hRule="exact"/>
          <w:jc w:val="center"/>
        </w:trPr>
        <w:tc>
          <w:tcPr>
            <w:tcW w:w="575" w:type="dxa"/>
            <w:vMerge w:val="restart"/>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一级指标</w:t>
            </w:r>
          </w:p>
        </w:tc>
        <w:tc>
          <w:tcPr>
            <w:tcW w:w="10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二级指标</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三级指标</w:t>
            </w:r>
          </w:p>
        </w:tc>
        <w:tc>
          <w:tcPr>
            <w:tcW w:w="11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年度</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指标值</w:t>
            </w:r>
          </w:p>
        </w:tc>
        <w:tc>
          <w:tcPr>
            <w:tcW w:w="94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实际</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完成值</w:t>
            </w:r>
          </w:p>
        </w:tc>
        <w:tc>
          <w:tcPr>
            <w:tcW w:w="67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分值</w:t>
            </w:r>
          </w:p>
        </w:tc>
        <w:tc>
          <w:tcPr>
            <w:tcW w:w="58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得分</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91"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完成指标（分值共5</w:t>
            </w:r>
            <w:r>
              <w:rPr>
                <w:rFonts w:hint="default" w:ascii="宋体" w:hAnsi="宋体" w:eastAsia="宋体" w:cs="宋体"/>
                <w:kern w:val="0"/>
                <w:sz w:val="18"/>
                <w:szCs w:val="18"/>
              </w:rPr>
              <w:t>0</w:t>
            </w:r>
            <w:r>
              <w:rPr>
                <w:rFonts w:hint="eastAsia" w:ascii="宋体" w:hAnsi="宋体" w:eastAsia="宋体" w:cs="宋体"/>
                <w:kern w:val="0"/>
                <w:sz w:val="18"/>
                <w:szCs w:val="18"/>
              </w:rPr>
              <w:t>分）</w:t>
            </w:r>
          </w:p>
        </w:tc>
        <w:tc>
          <w:tcPr>
            <w:tcW w:w="108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数量指标</w:t>
            </w:r>
          </w:p>
        </w:tc>
        <w:tc>
          <w:tcPr>
            <w:tcW w:w="1826" w:type="dxa"/>
            <w:gridSpan w:val="2"/>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偿还企业数量</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1家</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1家</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966"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89" w:type="dxa"/>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1826" w:type="dxa"/>
            <w:gridSpan w:val="2"/>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按时偿还</w:t>
            </w:r>
          </w:p>
        </w:tc>
        <w:tc>
          <w:tcPr>
            <w:tcW w:w="1112"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2021年6月前偿还</w:t>
            </w:r>
          </w:p>
        </w:tc>
        <w:tc>
          <w:tcPr>
            <w:tcW w:w="94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2021年6月前已全部偿还</w:t>
            </w:r>
          </w:p>
        </w:tc>
        <w:tc>
          <w:tcPr>
            <w:tcW w:w="67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8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552"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89"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成本指标</w:t>
            </w:r>
          </w:p>
        </w:tc>
        <w:tc>
          <w:tcPr>
            <w:tcW w:w="1826"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偿还金额</w:t>
            </w:r>
          </w:p>
        </w:tc>
        <w:tc>
          <w:tcPr>
            <w:tcW w:w="1112"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200万元</w:t>
            </w:r>
          </w:p>
        </w:tc>
        <w:tc>
          <w:tcPr>
            <w:tcW w:w="94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200万元</w:t>
            </w:r>
          </w:p>
        </w:tc>
        <w:tc>
          <w:tcPr>
            <w:tcW w:w="67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8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945"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both"/>
              <w:rPr>
                <w:rFonts w:hint="default" w:ascii="宋体" w:hAnsi="宋体" w:eastAsia="宋体" w:cs="宋体"/>
                <w:kern w:val="0"/>
                <w:sz w:val="18"/>
                <w:szCs w:val="18"/>
              </w:rPr>
            </w:pPr>
            <w:r>
              <w:rPr>
                <w:rFonts w:hint="eastAsia" w:ascii="宋体" w:hAnsi="宋体" w:eastAsia="宋体" w:cs="宋体"/>
                <w:kern w:val="0"/>
                <w:sz w:val="18"/>
                <w:szCs w:val="18"/>
              </w:rPr>
              <w:t>效益指标（分值共3</w:t>
            </w:r>
            <w:r>
              <w:rPr>
                <w:rFonts w:hint="default" w:ascii="宋体" w:hAnsi="宋体" w:eastAsia="宋体" w:cs="宋体"/>
                <w:kern w:val="0"/>
                <w:sz w:val="18"/>
                <w:szCs w:val="18"/>
              </w:rPr>
              <w:t>0</w:t>
            </w:r>
            <w:r>
              <w:rPr>
                <w:rFonts w:hint="eastAsia" w:ascii="宋体" w:hAnsi="宋体" w:eastAsia="宋体" w:cs="宋体"/>
                <w:kern w:val="0"/>
                <w:sz w:val="18"/>
                <w:szCs w:val="18"/>
              </w:rPr>
              <w:t>分）</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经济效益</w:t>
            </w:r>
          </w:p>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rPr>
              <w:t>指标</w:t>
            </w:r>
          </w:p>
        </w:tc>
        <w:tc>
          <w:tcPr>
            <w:tcW w:w="18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lang w:eastAsia="zh-CN"/>
              </w:rPr>
              <w:t>偿还债务，</w:t>
            </w:r>
            <w:r>
              <w:rPr>
                <w:rFonts w:hint="eastAsia" w:ascii="宋体" w:hAnsi="宋体" w:eastAsia="宋体" w:cs="宋体"/>
                <w:kern w:val="0"/>
                <w:sz w:val="18"/>
                <w:szCs w:val="18"/>
                <w:lang w:val="en-US" w:eastAsia="zh-CN"/>
              </w:rPr>
              <w:t>促进学院发展</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w:t>
            </w:r>
          </w:p>
        </w:tc>
        <w:tc>
          <w:tcPr>
            <w:tcW w:w="1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减轻学院压力，对发展有一定作用。</w:t>
            </w:r>
          </w:p>
        </w:tc>
      </w:tr>
      <w:tr>
        <w:tblPrEx>
          <w:tblCellMar>
            <w:top w:w="0" w:type="dxa"/>
            <w:left w:w="108" w:type="dxa"/>
            <w:bottom w:w="0" w:type="dxa"/>
            <w:right w:w="108" w:type="dxa"/>
          </w:tblCellMar>
        </w:tblPrEx>
        <w:trPr>
          <w:trHeight w:val="1101"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社会效益</w:t>
            </w:r>
          </w:p>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rPr>
              <w:t>指标</w:t>
            </w:r>
          </w:p>
        </w:tc>
        <w:tc>
          <w:tcPr>
            <w:tcW w:w="18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企业收回欠款再投资促进经济发展度</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15</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社会效益主要由企业经营决定。</w:t>
            </w:r>
          </w:p>
        </w:tc>
      </w:tr>
      <w:tr>
        <w:tblPrEx>
          <w:tblCellMar>
            <w:top w:w="0" w:type="dxa"/>
            <w:left w:w="108" w:type="dxa"/>
            <w:bottom w:w="0" w:type="dxa"/>
            <w:right w:w="108" w:type="dxa"/>
          </w:tblCellMar>
        </w:tblPrEx>
        <w:trPr>
          <w:trHeight w:val="1003"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满意度</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指标（分值共1</w:t>
            </w:r>
            <w:r>
              <w:rPr>
                <w:rFonts w:hint="default" w:ascii="宋体" w:hAnsi="宋体" w:eastAsia="宋体" w:cs="宋体"/>
                <w:kern w:val="0"/>
                <w:sz w:val="18"/>
                <w:szCs w:val="18"/>
              </w:rPr>
              <w:t>0</w:t>
            </w:r>
            <w:r>
              <w:rPr>
                <w:rFonts w:hint="eastAsia" w:ascii="宋体" w:hAnsi="宋体" w:eastAsia="宋体" w:cs="宋体"/>
                <w:kern w:val="0"/>
                <w:sz w:val="18"/>
                <w:szCs w:val="18"/>
              </w:rPr>
              <w:t>分）</w:t>
            </w:r>
          </w:p>
        </w:tc>
        <w:tc>
          <w:tcPr>
            <w:tcW w:w="1089" w:type="dxa"/>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826" w:type="dxa"/>
            <w:gridSpan w:val="2"/>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lang w:eastAsia="zh-CN"/>
              </w:rPr>
              <w:t>企业满意度</w:t>
            </w:r>
          </w:p>
        </w:tc>
        <w:tc>
          <w:tcPr>
            <w:tcW w:w="1112" w:type="dxa"/>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95%</w:t>
            </w:r>
          </w:p>
        </w:tc>
        <w:tc>
          <w:tcPr>
            <w:tcW w:w="946" w:type="dxa"/>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95%</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firstLine="180" w:firstLineChars="100"/>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w:t>
            </w:r>
          </w:p>
        </w:tc>
        <w:tc>
          <w:tcPr>
            <w:tcW w:w="1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继续加大偿债力度。</w:t>
            </w:r>
          </w:p>
        </w:tc>
      </w:tr>
      <w:tr>
        <w:tblPrEx>
          <w:tblCellMar>
            <w:top w:w="0" w:type="dxa"/>
            <w:left w:w="108" w:type="dxa"/>
            <w:bottom w:w="0" w:type="dxa"/>
            <w:right w:w="108" w:type="dxa"/>
          </w:tblCellMar>
        </w:tblPrEx>
        <w:trPr>
          <w:trHeight w:val="532" w:hRule="exact"/>
          <w:jc w:val="center"/>
        </w:trPr>
        <w:tc>
          <w:tcPr>
            <w:tcW w:w="650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7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97</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bl>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tbl>
      <w:tblPr>
        <w:tblStyle w:val="13"/>
        <w:tblW w:w="8900" w:type="dxa"/>
        <w:jc w:val="center"/>
        <w:tblLayout w:type="fixed"/>
        <w:tblCellMar>
          <w:top w:w="0" w:type="dxa"/>
          <w:left w:w="108" w:type="dxa"/>
          <w:bottom w:w="0" w:type="dxa"/>
          <w:right w:w="108" w:type="dxa"/>
        </w:tblCellMar>
      </w:tblPr>
      <w:tblGrid>
        <w:gridCol w:w="575"/>
        <w:gridCol w:w="961"/>
        <w:gridCol w:w="1089"/>
        <w:gridCol w:w="839"/>
        <w:gridCol w:w="987"/>
        <w:gridCol w:w="1039"/>
        <w:gridCol w:w="1019"/>
        <w:gridCol w:w="165"/>
        <w:gridCol w:w="510"/>
        <w:gridCol w:w="183"/>
        <w:gridCol w:w="402"/>
        <w:gridCol w:w="431"/>
        <w:gridCol w:w="700"/>
      </w:tblGrid>
      <w:tr>
        <w:tblPrEx>
          <w:tblCellMar>
            <w:top w:w="0" w:type="dxa"/>
            <w:left w:w="108" w:type="dxa"/>
            <w:bottom w:w="0" w:type="dxa"/>
            <w:right w:w="108" w:type="dxa"/>
          </w:tblCellMar>
        </w:tblPrEx>
        <w:trPr>
          <w:trHeight w:val="567" w:hRule="exact"/>
          <w:jc w:val="center"/>
        </w:trPr>
        <w:tc>
          <w:tcPr>
            <w:tcW w:w="8900" w:type="dxa"/>
            <w:gridSpan w:val="13"/>
            <w:tcBorders>
              <w:top w:val="nil"/>
              <w:left w:val="nil"/>
              <w:bottom w:val="nil"/>
              <w:right w:val="nil"/>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宋体" w:hAnsi="宋体" w:eastAsia="宋体" w:cs="宋体"/>
                <w:b/>
                <w:bCs/>
                <w:kern w:val="0"/>
                <w:szCs w:val="30"/>
              </w:rPr>
            </w:pPr>
            <w:r>
              <w:rPr>
                <w:rFonts w:hint="eastAsia" w:eastAsia="方正小标宋简体"/>
                <w:bCs/>
                <w:color w:val="000000"/>
                <w:kern w:val="0"/>
                <w:sz w:val="30"/>
                <w:szCs w:val="30"/>
              </w:rPr>
              <w:t>市级项目支出绩效自评表</w:t>
            </w:r>
          </w:p>
        </w:tc>
      </w:tr>
      <w:tr>
        <w:tblPrEx>
          <w:tblCellMar>
            <w:top w:w="0" w:type="dxa"/>
            <w:left w:w="108" w:type="dxa"/>
            <w:bottom w:w="0" w:type="dxa"/>
            <w:right w:w="108" w:type="dxa"/>
          </w:tblCellMar>
        </w:tblPrEx>
        <w:trPr>
          <w:trHeight w:val="319" w:hRule="atLeast"/>
          <w:jc w:val="center"/>
        </w:trPr>
        <w:tc>
          <w:tcPr>
            <w:tcW w:w="8900" w:type="dxa"/>
            <w:gridSpan w:val="13"/>
            <w:tcBorders>
              <w:top w:val="nil"/>
              <w:left w:val="nil"/>
              <w:bottom w:val="nil"/>
              <w:right w:val="nil"/>
            </w:tcBorders>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w:t>
            </w:r>
            <w:r>
              <w:rPr>
                <w:rFonts w:hint="default" w:ascii="宋体" w:hAnsi="宋体" w:eastAsia="宋体" w:cs="宋体"/>
                <w:kern w:val="0"/>
                <w:sz w:val="22"/>
              </w:rPr>
              <w:t>202</w:t>
            </w:r>
            <w:r>
              <w:rPr>
                <w:rFonts w:hint="eastAsia" w:ascii="宋体" w:hAnsi="宋体" w:eastAsia="宋体" w:cs="宋体"/>
                <w:kern w:val="0"/>
                <w:sz w:val="22"/>
                <w:lang w:val="en-US" w:eastAsia="zh-CN"/>
              </w:rPr>
              <w:t>1</w:t>
            </w:r>
            <w:r>
              <w:rPr>
                <w:rFonts w:hint="eastAsia" w:ascii="宋体" w:hAnsi="宋体" w:eastAsia="宋体" w:cs="宋体"/>
                <w:kern w:val="0"/>
                <w:sz w:val="22"/>
              </w:rPr>
              <w:t>年度）</w:t>
            </w:r>
          </w:p>
        </w:tc>
      </w:tr>
      <w:tr>
        <w:tblPrEx>
          <w:tblCellMar>
            <w:top w:w="0" w:type="dxa"/>
            <w:left w:w="108" w:type="dxa"/>
            <w:bottom w:w="0" w:type="dxa"/>
            <w:right w:w="108" w:type="dxa"/>
          </w:tblCellMar>
        </w:tblPrEx>
        <w:trPr>
          <w:trHeight w:val="46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项目名称</w:t>
            </w:r>
          </w:p>
        </w:tc>
        <w:tc>
          <w:tcPr>
            <w:tcW w:w="7364" w:type="dxa"/>
            <w:gridSpan w:val="11"/>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教9-用于偿还债务(偿还新校区一期工程到期债务）</w:t>
            </w:r>
          </w:p>
        </w:tc>
      </w:tr>
      <w:tr>
        <w:tblPrEx>
          <w:tblCellMar>
            <w:top w:w="0" w:type="dxa"/>
            <w:left w:w="108" w:type="dxa"/>
            <w:bottom w:w="0" w:type="dxa"/>
            <w:right w:w="108" w:type="dxa"/>
          </w:tblCellMar>
        </w:tblPrEx>
        <w:trPr>
          <w:trHeight w:val="48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主管部门</w:t>
            </w:r>
          </w:p>
        </w:tc>
        <w:tc>
          <w:tcPr>
            <w:tcW w:w="3954"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自贡市人力资源和社会保障局</w:t>
            </w:r>
          </w:p>
        </w:tc>
        <w:tc>
          <w:tcPr>
            <w:tcW w:w="11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实施单位</w:t>
            </w:r>
          </w:p>
        </w:tc>
        <w:tc>
          <w:tcPr>
            <w:tcW w:w="222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自贡市职业培训学院</w:t>
            </w:r>
          </w:p>
        </w:tc>
      </w:tr>
      <w:tr>
        <w:tblPrEx>
          <w:tblCellMar>
            <w:top w:w="0" w:type="dxa"/>
            <w:left w:w="108" w:type="dxa"/>
            <w:bottom w:w="0" w:type="dxa"/>
            <w:right w:w="108" w:type="dxa"/>
          </w:tblCellMar>
        </w:tblPrEx>
        <w:trPr>
          <w:trHeight w:val="467" w:hRule="exact"/>
          <w:jc w:val="center"/>
        </w:trPr>
        <w:tc>
          <w:tcPr>
            <w:tcW w:w="15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年初预算数</w:t>
            </w:r>
          </w:p>
        </w:tc>
        <w:tc>
          <w:tcPr>
            <w:tcW w:w="10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全年预算数</w:t>
            </w:r>
          </w:p>
        </w:tc>
        <w:tc>
          <w:tcPr>
            <w:tcW w:w="11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全年执行数</w:t>
            </w: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分值</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执行率</w:t>
            </w: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442"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r>
              <w:rPr>
                <w:rFonts w:hint="eastAsia" w:ascii="宋体" w:hAnsi="宋体" w:eastAsia="宋体" w:cs="宋体"/>
                <w:kern w:val="0"/>
                <w:sz w:val="18"/>
                <w:szCs w:val="18"/>
              </w:rPr>
              <w:t>年度资金总额</w:t>
            </w: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600</w:t>
            </w:r>
          </w:p>
        </w:tc>
        <w:tc>
          <w:tcPr>
            <w:tcW w:w="10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600</w:t>
            </w:r>
          </w:p>
        </w:tc>
        <w:tc>
          <w:tcPr>
            <w:tcW w:w="11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600</w:t>
            </w: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10</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472"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其中：当年财政拨款</w:t>
            </w: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600</w:t>
            </w:r>
          </w:p>
        </w:tc>
        <w:tc>
          <w:tcPr>
            <w:tcW w:w="10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600</w:t>
            </w:r>
          </w:p>
        </w:tc>
        <w:tc>
          <w:tcPr>
            <w:tcW w:w="11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600</w:t>
            </w: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12"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3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92" w:hRule="exact"/>
          <w:jc w:val="center"/>
        </w:trPr>
        <w:tc>
          <w:tcPr>
            <w:tcW w:w="575"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年度总体目标</w:t>
            </w:r>
          </w:p>
        </w:tc>
        <w:tc>
          <w:tcPr>
            <w:tcW w:w="4915"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预期目标</w:t>
            </w:r>
          </w:p>
        </w:tc>
        <w:tc>
          <w:tcPr>
            <w:tcW w:w="3410" w:type="dxa"/>
            <w:gridSpan w:val="7"/>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537" w:hRule="exact"/>
          <w:jc w:val="center"/>
        </w:trPr>
        <w:tc>
          <w:tcPr>
            <w:tcW w:w="575"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4915"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偿还前期新校区建设企业的欠款，确保学院正常运转和社会稳定。</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3410" w:type="dxa"/>
            <w:gridSpan w:val="7"/>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通过项目实施，偿还四川中凯建设工程咨询有限公司15万元和自贡市国有资本投资运营集团有限公司585万元。</w:t>
            </w:r>
          </w:p>
        </w:tc>
      </w:tr>
      <w:tr>
        <w:tblPrEx>
          <w:tblCellMar>
            <w:top w:w="0" w:type="dxa"/>
            <w:left w:w="108" w:type="dxa"/>
            <w:bottom w:w="0" w:type="dxa"/>
            <w:right w:w="108" w:type="dxa"/>
          </w:tblCellMar>
        </w:tblPrEx>
        <w:trPr>
          <w:trHeight w:val="777" w:hRule="exact"/>
          <w:jc w:val="center"/>
        </w:trPr>
        <w:tc>
          <w:tcPr>
            <w:tcW w:w="575" w:type="dxa"/>
            <w:vMerge w:val="restart"/>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一级指标</w:t>
            </w:r>
          </w:p>
        </w:tc>
        <w:tc>
          <w:tcPr>
            <w:tcW w:w="10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二级指标</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三级指标</w:t>
            </w:r>
          </w:p>
        </w:tc>
        <w:tc>
          <w:tcPr>
            <w:tcW w:w="10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年度</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指标值</w:t>
            </w:r>
          </w:p>
        </w:tc>
        <w:tc>
          <w:tcPr>
            <w:tcW w:w="10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实际</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完成值</w:t>
            </w:r>
          </w:p>
        </w:tc>
        <w:tc>
          <w:tcPr>
            <w:tcW w:w="67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分值</w:t>
            </w:r>
          </w:p>
        </w:tc>
        <w:tc>
          <w:tcPr>
            <w:tcW w:w="58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得分</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91"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完成指标（分值共5</w:t>
            </w:r>
            <w:r>
              <w:rPr>
                <w:rFonts w:hint="default" w:ascii="宋体" w:hAnsi="宋体" w:eastAsia="宋体" w:cs="宋体"/>
                <w:kern w:val="0"/>
                <w:sz w:val="18"/>
                <w:szCs w:val="18"/>
              </w:rPr>
              <w:t>0</w:t>
            </w:r>
            <w:r>
              <w:rPr>
                <w:rFonts w:hint="eastAsia" w:ascii="宋体" w:hAnsi="宋体" w:eastAsia="宋体" w:cs="宋体"/>
                <w:kern w:val="0"/>
                <w:sz w:val="18"/>
                <w:szCs w:val="18"/>
              </w:rPr>
              <w:t>分）</w:t>
            </w:r>
          </w:p>
        </w:tc>
        <w:tc>
          <w:tcPr>
            <w:tcW w:w="108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数量指标</w:t>
            </w:r>
          </w:p>
        </w:tc>
        <w:tc>
          <w:tcPr>
            <w:tcW w:w="1826" w:type="dxa"/>
            <w:gridSpan w:val="2"/>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偿还企业数量</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2家</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2家</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966"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89" w:type="dxa"/>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1826" w:type="dxa"/>
            <w:gridSpan w:val="2"/>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按时偿还</w:t>
            </w:r>
          </w:p>
        </w:tc>
        <w:tc>
          <w:tcPr>
            <w:tcW w:w="1039"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2021年12月前偿还</w:t>
            </w:r>
          </w:p>
        </w:tc>
        <w:tc>
          <w:tcPr>
            <w:tcW w:w="1019"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2021年11月前已全部偿还</w:t>
            </w:r>
          </w:p>
        </w:tc>
        <w:tc>
          <w:tcPr>
            <w:tcW w:w="67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8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552"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89"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成本指标</w:t>
            </w:r>
          </w:p>
        </w:tc>
        <w:tc>
          <w:tcPr>
            <w:tcW w:w="1826"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偿还金额</w:t>
            </w:r>
          </w:p>
        </w:tc>
        <w:tc>
          <w:tcPr>
            <w:tcW w:w="1039"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600万元</w:t>
            </w:r>
          </w:p>
        </w:tc>
        <w:tc>
          <w:tcPr>
            <w:tcW w:w="1019"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600万元</w:t>
            </w:r>
          </w:p>
        </w:tc>
        <w:tc>
          <w:tcPr>
            <w:tcW w:w="67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8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945"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both"/>
              <w:rPr>
                <w:rFonts w:hint="default" w:ascii="宋体" w:hAnsi="宋体" w:eastAsia="宋体" w:cs="宋体"/>
                <w:kern w:val="0"/>
                <w:sz w:val="18"/>
                <w:szCs w:val="18"/>
              </w:rPr>
            </w:pPr>
            <w:r>
              <w:rPr>
                <w:rFonts w:hint="eastAsia" w:ascii="宋体" w:hAnsi="宋体" w:eastAsia="宋体" w:cs="宋体"/>
                <w:kern w:val="0"/>
                <w:sz w:val="18"/>
                <w:szCs w:val="18"/>
              </w:rPr>
              <w:t>效益指标（分值共3</w:t>
            </w:r>
            <w:r>
              <w:rPr>
                <w:rFonts w:hint="default" w:ascii="宋体" w:hAnsi="宋体" w:eastAsia="宋体" w:cs="宋体"/>
                <w:kern w:val="0"/>
                <w:sz w:val="18"/>
                <w:szCs w:val="18"/>
              </w:rPr>
              <w:t>0</w:t>
            </w:r>
            <w:r>
              <w:rPr>
                <w:rFonts w:hint="eastAsia" w:ascii="宋体" w:hAnsi="宋体" w:eastAsia="宋体" w:cs="宋体"/>
                <w:kern w:val="0"/>
                <w:sz w:val="18"/>
                <w:szCs w:val="18"/>
              </w:rPr>
              <w:t>分）</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经济效益</w:t>
            </w:r>
          </w:p>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rPr>
              <w:t>指标</w:t>
            </w:r>
          </w:p>
        </w:tc>
        <w:tc>
          <w:tcPr>
            <w:tcW w:w="18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lang w:eastAsia="zh-CN"/>
              </w:rPr>
              <w:t>偿还债务，</w:t>
            </w:r>
            <w:r>
              <w:rPr>
                <w:rFonts w:hint="eastAsia" w:ascii="宋体" w:hAnsi="宋体" w:eastAsia="宋体" w:cs="宋体"/>
                <w:kern w:val="0"/>
                <w:sz w:val="18"/>
                <w:szCs w:val="18"/>
                <w:lang w:val="en-US" w:eastAsia="zh-CN"/>
              </w:rPr>
              <w:t>促进学院发展</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w:t>
            </w:r>
          </w:p>
        </w:tc>
        <w:tc>
          <w:tcPr>
            <w:tcW w:w="1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减轻学院压力，对发展有一定作用。</w:t>
            </w:r>
          </w:p>
        </w:tc>
      </w:tr>
      <w:tr>
        <w:tblPrEx>
          <w:tblCellMar>
            <w:top w:w="0" w:type="dxa"/>
            <w:left w:w="108" w:type="dxa"/>
            <w:bottom w:w="0" w:type="dxa"/>
            <w:right w:w="108" w:type="dxa"/>
          </w:tblCellMar>
        </w:tblPrEx>
        <w:trPr>
          <w:trHeight w:val="1101"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社会效益</w:t>
            </w:r>
          </w:p>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rPr>
              <w:t>指标</w:t>
            </w:r>
          </w:p>
        </w:tc>
        <w:tc>
          <w:tcPr>
            <w:tcW w:w="18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企业收回欠款再投资促进经济发展度</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15</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社会效益主要由企业经营决定。</w:t>
            </w:r>
          </w:p>
        </w:tc>
      </w:tr>
      <w:tr>
        <w:tblPrEx>
          <w:tblCellMar>
            <w:top w:w="0" w:type="dxa"/>
            <w:left w:w="108" w:type="dxa"/>
            <w:bottom w:w="0" w:type="dxa"/>
            <w:right w:w="108" w:type="dxa"/>
          </w:tblCellMar>
        </w:tblPrEx>
        <w:trPr>
          <w:trHeight w:val="1273"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满意度</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指标（分值共1</w:t>
            </w:r>
            <w:r>
              <w:rPr>
                <w:rFonts w:hint="default" w:ascii="宋体" w:hAnsi="宋体" w:eastAsia="宋体" w:cs="宋体"/>
                <w:kern w:val="0"/>
                <w:sz w:val="18"/>
                <w:szCs w:val="18"/>
              </w:rPr>
              <w:t>0</w:t>
            </w:r>
            <w:r>
              <w:rPr>
                <w:rFonts w:hint="eastAsia" w:ascii="宋体" w:hAnsi="宋体" w:eastAsia="宋体" w:cs="宋体"/>
                <w:kern w:val="0"/>
                <w:sz w:val="18"/>
                <w:szCs w:val="18"/>
              </w:rPr>
              <w:t>分）</w:t>
            </w:r>
          </w:p>
        </w:tc>
        <w:tc>
          <w:tcPr>
            <w:tcW w:w="1089" w:type="dxa"/>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826" w:type="dxa"/>
            <w:gridSpan w:val="2"/>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lang w:eastAsia="zh-CN"/>
              </w:rPr>
              <w:t>企业满意度</w:t>
            </w:r>
          </w:p>
        </w:tc>
        <w:tc>
          <w:tcPr>
            <w:tcW w:w="1039" w:type="dxa"/>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95%</w:t>
            </w:r>
          </w:p>
        </w:tc>
        <w:tc>
          <w:tcPr>
            <w:tcW w:w="1019" w:type="dxa"/>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95%</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firstLine="180" w:firstLineChars="100"/>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继续加大偿债力度。</w:t>
            </w:r>
          </w:p>
        </w:tc>
      </w:tr>
      <w:tr>
        <w:tblPrEx>
          <w:tblCellMar>
            <w:top w:w="0" w:type="dxa"/>
            <w:left w:w="108" w:type="dxa"/>
            <w:bottom w:w="0" w:type="dxa"/>
            <w:right w:w="108" w:type="dxa"/>
          </w:tblCellMar>
        </w:tblPrEx>
        <w:trPr>
          <w:trHeight w:val="532" w:hRule="exact"/>
          <w:jc w:val="center"/>
        </w:trPr>
        <w:tc>
          <w:tcPr>
            <w:tcW w:w="650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7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98</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bl>
    <w:p>
      <w:pPr>
        <w:spacing w:line="600" w:lineRule="exact"/>
        <w:jc w:val="center"/>
        <w:outlineLvl w:val="0"/>
        <w:rPr>
          <w:rFonts w:hint="eastAsia" w:ascii="黑体" w:hAnsi="黑体" w:eastAsia="黑体"/>
          <w:color w:val="000000"/>
          <w:sz w:val="44"/>
          <w:szCs w:val="44"/>
        </w:rPr>
      </w:pPr>
    </w:p>
    <w:tbl>
      <w:tblPr>
        <w:tblStyle w:val="13"/>
        <w:tblW w:w="8900" w:type="dxa"/>
        <w:jc w:val="center"/>
        <w:tblLayout w:type="fixed"/>
        <w:tblCellMar>
          <w:top w:w="0" w:type="dxa"/>
          <w:left w:w="108" w:type="dxa"/>
          <w:bottom w:w="0" w:type="dxa"/>
          <w:right w:w="108" w:type="dxa"/>
        </w:tblCellMar>
      </w:tblPr>
      <w:tblGrid>
        <w:gridCol w:w="575"/>
        <w:gridCol w:w="961"/>
        <w:gridCol w:w="1089"/>
        <w:gridCol w:w="839"/>
        <w:gridCol w:w="987"/>
        <w:gridCol w:w="1039"/>
        <w:gridCol w:w="1019"/>
        <w:gridCol w:w="165"/>
        <w:gridCol w:w="510"/>
        <w:gridCol w:w="183"/>
        <w:gridCol w:w="402"/>
        <w:gridCol w:w="431"/>
        <w:gridCol w:w="700"/>
      </w:tblGrid>
      <w:tr>
        <w:tblPrEx>
          <w:tblCellMar>
            <w:top w:w="0" w:type="dxa"/>
            <w:left w:w="108" w:type="dxa"/>
            <w:bottom w:w="0" w:type="dxa"/>
            <w:right w:w="108" w:type="dxa"/>
          </w:tblCellMar>
        </w:tblPrEx>
        <w:trPr>
          <w:trHeight w:val="567" w:hRule="exact"/>
          <w:jc w:val="center"/>
        </w:trPr>
        <w:tc>
          <w:tcPr>
            <w:tcW w:w="8900" w:type="dxa"/>
            <w:gridSpan w:val="13"/>
            <w:tcBorders>
              <w:top w:val="nil"/>
              <w:left w:val="nil"/>
              <w:bottom w:val="nil"/>
              <w:right w:val="nil"/>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宋体" w:hAnsi="宋体" w:eastAsia="宋体" w:cs="宋体"/>
                <w:b/>
                <w:bCs/>
                <w:kern w:val="0"/>
                <w:szCs w:val="30"/>
              </w:rPr>
            </w:pPr>
            <w:r>
              <w:rPr>
                <w:rFonts w:hint="eastAsia" w:eastAsia="方正小标宋简体"/>
                <w:bCs/>
                <w:color w:val="000000"/>
                <w:kern w:val="0"/>
                <w:sz w:val="30"/>
                <w:szCs w:val="30"/>
              </w:rPr>
              <w:t>市级项目支出绩效自评表</w:t>
            </w:r>
          </w:p>
        </w:tc>
      </w:tr>
      <w:tr>
        <w:tblPrEx>
          <w:tblCellMar>
            <w:top w:w="0" w:type="dxa"/>
            <w:left w:w="108" w:type="dxa"/>
            <w:bottom w:w="0" w:type="dxa"/>
            <w:right w:w="108" w:type="dxa"/>
          </w:tblCellMar>
        </w:tblPrEx>
        <w:trPr>
          <w:trHeight w:val="319" w:hRule="atLeast"/>
          <w:jc w:val="center"/>
        </w:trPr>
        <w:tc>
          <w:tcPr>
            <w:tcW w:w="8900" w:type="dxa"/>
            <w:gridSpan w:val="13"/>
            <w:tcBorders>
              <w:top w:val="nil"/>
              <w:left w:val="nil"/>
              <w:bottom w:val="nil"/>
              <w:right w:val="nil"/>
            </w:tcBorders>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w:t>
            </w:r>
            <w:r>
              <w:rPr>
                <w:rFonts w:hint="default" w:ascii="宋体" w:hAnsi="宋体" w:eastAsia="宋体" w:cs="宋体"/>
                <w:kern w:val="0"/>
                <w:sz w:val="22"/>
              </w:rPr>
              <w:t>202</w:t>
            </w:r>
            <w:r>
              <w:rPr>
                <w:rFonts w:hint="eastAsia" w:ascii="宋体" w:hAnsi="宋体" w:eastAsia="宋体" w:cs="宋体"/>
                <w:kern w:val="0"/>
                <w:sz w:val="22"/>
                <w:lang w:val="en-US" w:eastAsia="zh-CN"/>
              </w:rPr>
              <w:t>1</w:t>
            </w:r>
            <w:r>
              <w:rPr>
                <w:rFonts w:hint="eastAsia" w:ascii="宋体" w:hAnsi="宋体" w:eastAsia="宋体" w:cs="宋体"/>
                <w:kern w:val="0"/>
                <w:sz w:val="22"/>
              </w:rPr>
              <w:t>年度）</w:t>
            </w:r>
          </w:p>
        </w:tc>
      </w:tr>
      <w:tr>
        <w:tblPrEx>
          <w:tblCellMar>
            <w:top w:w="0" w:type="dxa"/>
            <w:left w:w="108" w:type="dxa"/>
            <w:bottom w:w="0" w:type="dxa"/>
            <w:right w:w="108" w:type="dxa"/>
          </w:tblCellMar>
        </w:tblPrEx>
        <w:trPr>
          <w:trHeight w:val="46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项目名称</w:t>
            </w:r>
          </w:p>
        </w:tc>
        <w:tc>
          <w:tcPr>
            <w:tcW w:w="7364" w:type="dxa"/>
            <w:gridSpan w:val="11"/>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eastAsia="宋体" w:cs="宋体"/>
                <w:kern w:val="0"/>
                <w:sz w:val="18"/>
                <w:szCs w:val="18"/>
              </w:rPr>
            </w:pPr>
            <w:r>
              <w:rPr>
                <w:rFonts w:hint="eastAsia" w:ascii="宋体" w:hAnsi="宋体" w:eastAsia="宋体" w:cs="宋体"/>
                <w:kern w:val="0"/>
                <w:sz w:val="18"/>
                <w:szCs w:val="18"/>
                <w:lang w:val="en-US" w:eastAsia="zh-CN"/>
              </w:rPr>
              <w:t>社15-预安排化解地方隐性债务专项资金</w:t>
            </w:r>
          </w:p>
        </w:tc>
      </w:tr>
      <w:tr>
        <w:tblPrEx>
          <w:tblCellMar>
            <w:top w:w="0" w:type="dxa"/>
            <w:left w:w="108" w:type="dxa"/>
            <w:bottom w:w="0" w:type="dxa"/>
            <w:right w:w="108" w:type="dxa"/>
          </w:tblCellMar>
        </w:tblPrEx>
        <w:trPr>
          <w:trHeight w:val="48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主管部门</w:t>
            </w:r>
          </w:p>
        </w:tc>
        <w:tc>
          <w:tcPr>
            <w:tcW w:w="3954"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自贡市人力资源和社会保障局</w:t>
            </w:r>
          </w:p>
        </w:tc>
        <w:tc>
          <w:tcPr>
            <w:tcW w:w="11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实施单位</w:t>
            </w:r>
          </w:p>
        </w:tc>
        <w:tc>
          <w:tcPr>
            <w:tcW w:w="222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自贡市职业培训学院</w:t>
            </w:r>
          </w:p>
        </w:tc>
      </w:tr>
      <w:tr>
        <w:tblPrEx>
          <w:tblCellMar>
            <w:top w:w="0" w:type="dxa"/>
            <w:left w:w="108" w:type="dxa"/>
            <w:bottom w:w="0" w:type="dxa"/>
            <w:right w:w="108" w:type="dxa"/>
          </w:tblCellMar>
        </w:tblPrEx>
        <w:trPr>
          <w:trHeight w:val="467" w:hRule="exact"/>
          <w:jc w:val="center"/>
        </w:trPr>
        <w:tc>
          <w:tcPr>
            <w:tcW w:w="15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年初预算数</w:t>
            </w:r>
          </w:p>
        </w:tc>
        <w:tc>
          <w:tcPr>
            <w:tcW w:w="10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全年预算数</w:t>
            </w:r>
          </w:p>
        </w:tc>
        <w:tc>
          <w:tcPr>
            <w:tcW w:w="11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全年执行数</w:t>
            </w: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分值</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执行率</w:t>
            </w: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442"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r>
              <w:rPr>
                <w:rFonts w:hint="eastAsia" w:ascii="宋体" w:hAnsi="宋体" w:eastAsia="宋体" w:cs="宋体"/>
                <w:kern w:val="0"/>
                <w:sz w:val="18"/>
                <w:szCs w:val="18"/>
              </w:rPr>
              <w:t>年度资金总额</w:t>
            </w: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450</w:t>
            </w:r>
          </w:p>
        </w:tc>
        <w:tc>
          <w:tcPr>
            <w:tcW w:w="10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450</w:t>
            </w:r>
          </w:p>
        </w:tc>
        <w:tc>
          <w:tcPr>
            <w:tcW w:w="11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450</w:t>
            </w: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10</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472"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其中：当年财政拨款</w:t>
            </w: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450</w:t>
            </w:r>
          </w:p>
        </w:tc>
        <w:tc>
          <w:tcPr>
            <w:tcW w:w="10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450</w:t>
            </w:r>
          </w:p>
        </w:tc>
        <w:tc>
          <w:tcPr>
            <w:tcW w:w="11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450</w:t>
            </w: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12"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3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98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693"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92" w:hRule="exact"/>
          <w:jc w:val="center"/>
        </w:trPr>
        <w:tc>
          <w:tcPr>
            <w:tcW w:w="575"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年度总体目标</w:t>
            </w:r>
          </w:p>
        </w:tc>
        <w:tc>
          <w:tcPr>
            <w:tcW w:w="4915"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预期目标</w:t>
            </w:r>
          </w:p>
        </w:tc>
        <w:tc>
          <w:tcPr>
            <w:tcW w:w="3410" w:type="dxa"/>
            <w:gridSpan w:val="7"/>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537" w:hRule="exact"/>
          <w:jc w:val="center"/>
        </w:trPr>
        <w:tc>
          <w:tcPr>
            <w:tcW w:w="575"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4915"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偿还前期新校区建设企业的欠款，确保学院正常运转和社会稳定。</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3410" w:type="dxa"/>
            <w:gridSpan w:val="7"/>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通过项目实施，偿还自贡市国有资本投资运营集团有限公司289.23万元和自贡市城市建设投资开发集团有限公司160.77万元。</w:t>
            </w:r>
          </w:p>
        </w:tc>
      </w:tr>
      <w:tr>
        <w:tblPrEx>
          <w:tblCellMar>
            <w:top w:w="0" w:type="dxa"/>
            <w:left w:w="108" w:type="dxa"/>
            <w:bottom w:w="0" w:type="dxa"/>
            <w:right w:w="108" w:type="dxa"/>
          </w:tblCellMar>
        </w:tblPrEx>
        <w:trPr>
          <w:trHeight w:val="777" w:hRule="exact"/>
          <w:jc w:val="center"/>
        </w:trPr>
        <w:tc>
          <w:tcPr>
            <w:tcW w:w="575" w:type="dxa"/>
            <w:vMerge w:val="restart"/>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一级指标</w:t>
            </w:r>
          </w:p>
        </w:tc>
        <w:tc>
          <w:tcPr>
            <w:tcW w:w="10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二级指标</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三级指标</w:t>
            </w:r>
          </w:p>
        </w:tc>
        <w:tc>
          <w:tcPr>
            <w:tcW w:w="103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年度</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指标值</w:t>
            </w:r>
          </w:p>
        </w:tc>
        <w:tc>
          <w:tcPr>
            <w:tcW w:w="10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实际</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完成值</w:t>
            </w:r>
          </w:p>
        </w:tc>
        <w:tc>
          <w:tcPr>
            <w:tcW w:w="67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分值</w:t>
            </w:r>
          </w:p>
        </w:tc>
        <w:tc>
          <w:tcPr>
            <w:tcW w:w="585"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得分</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91"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完成指标（分值共5</w:t>
            </w:r>
            <w:r>
              <w:rPr>
                <w:rFonts w:hint="default" w:ascii="宋体" w:hAnsi="宋体" w:eastAsia="宋体" w:cs="宋体"/>
                <w:kern w:val="0"/>
                <w:sz w:val="18"/>
                <w:szCs w:val="18"/>
              </w:rPr>
              <w:t>0</w:t>
            </w:r>
            <w:r>
              <w:rPr>
                <w:rFonts w:hint="eastAsia" w:ascii="宋体" w:hAnsi="宋体" w:eastAsia="宋体" w:cs="宋体"/>
                <w:kern w:val="0"/>
                <w:sz w:val="18"/>
                <w:szCs w:val="18"/>
              </w:rPr>
              <w:t>分）</w:t>
            </w:r>
          </w:p>
        </w:tc>
        <w:tc>
          <w:tcPr>
            <w:tcW w:w="108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数量指标</w:t>
            </w:r>
          </w:p>
        </w:tc>
        <w:tc>
          <w:tcPr>
            <w:tcW w:w="1826" w:type="dxa"/>
            <w:gridSpan w:val="2"/>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偿还企业数量</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2家</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2家</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966"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89" w:type="dxa"/>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1826" w:type="dxa"/>
            <w:gridSpan w:val="2"/>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按时偿还</w:t>
            </w:r>
          </w:p>
        </w:tc>
        <w:tc>
          <w:tcPr>
            <w:tcW w:w="1039"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2021年12月前偿还</w:t>
            </w:r>
          </w:p>
        </w:tc>
        <w:tc>
          <w:tcPr>
            <w:tcW w:w="1019"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2021年12月前已全部偿还</w:t>
            </w:r>
          </w:p>
        </w:tc>
        <w:tc>
          <w:tcPr>
            <w:tcW w:w="67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8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552"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89"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成本指标</w:t>
            </w:r>
          </w:p>
        </w:tc>
        <w:tc>
          <w:tcPr>
            <w:tcW w:w="1826"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偿还金额</w:t>
            </w:r>
          </w:p>
        </w:tc>
        <w:tc>
          <w:tcPr>
            <w:tcW w:w="1039"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450万元</w:t>
            </w:r>
          </w:p>
        </w:tc>
        <w:tc>
          <w:tcPr>
            <w:tcW w:w="1019"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450万元</w:t>
            </w:r>
          </w:p>
        </w:tc>
        <w:tc>
          <w:tcPr>
            <w:tcW w:w="67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85" w:type="dxa"/>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945"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both"/>
              <w:rPr>
                <w:rFonts w:hint="default" w:ascii="宋体" w:hAnsi="宋体" w:eastAsia="宋体" w:cs="宋体"/>
                <w:kern w:val="0"/>
                <w:sz w:val="18"/>
                <w:szCs w:val="18"/>
              </w:rPr>
            </w:pPr>
            <w:r>
              <w:rPr>
                <w:rFonts w:hint="eastAsia" w:ascii="宋体" w:hAnsi="宋体" w:eastAsia="宋体" w:cs="宋体"/>
                <w:kern w:val="0"/>
                <w:sz w:val="18"/>
                <w:szCs w:val="18"/>
              </w:rPr>
              <w:t>效益指标（分值共3</w:t>
            </w:r>
            <w:r>
              <w:rPr>
                <w:rFonts w:hint="default" w:ascii="宋体" w:hAnsi="宋体" w:eastAsia="宋体" w:cs="宋体"/>
                <w:kern w:val="0"/>
                <w:sz w:val="18"/>
                <w:szCs w:val="18"/>
              </w:rPr>
              <w:t>0</w:t>
            </w:r>
            <w:r>
              <w:rPr>
                <w:rFonts w:hint="eastAsia" w:ascii="宋体" w:hAnsi="宋体" w:eastAsia="宋体" w:cs="宋体"/>
                <w:kern w:val="0"/>
                <w:sz w:val="18"/>
                <w:szCs w:val="18"/>
              </w:rPr>
              <w:t>分）</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经济效益</w:t>
            </w:r>
          </w:p>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rPr>
              <w:t>指标</w:t>
            </w:r>
          </w:p>
        </w:tc>
        <w:tc>
          <w:tcPr>
            <w:tcW w:w="18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lang w:eastAsia="zh-CN"/>
              </w:rPr>
              <w:t>偿还债务，</w:t>
            </w:r>
            <w:r>
              <w:rPr>
                <w:rFonts w:hint="eastAsia" w:ascii="宋体" w:hAnsi="宋体" w:eastAsia="宋体" w:cs="宋体"/>
                <w:kern w:val="0"/>
                <w:sz w:val="18"/>
                <w:szCs w:val="18"/>
                <w:lang w:val="en-US" w:eastAsia="zh-CN"/>
              </w:rPr>
              <w:t>促进学院发展</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w:t>
            </w:r>
          </w:p>
        </w:tc>
        <w:tc>
          <w:tcPr>
            <w:tcW w:w="1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减轻学院压力，对发展有一定作用。</w:t>
            </w:r>
          </w:p>
        </w:tc>
      </w:tr>
      <w:tr>
        <w:tblPrEx>
          <w:tblCellMar>
            <w:top w:w="0" w:type="dxa"/>
            <w:left w:w="108" w:type="dxa"/>
            <w:bottom w:w="0" w:type="dxa"/>
            <w:right w:w="108" w:type="dxa"/>
          </w:tblCellMar>
        </w:tblPrEx>
        <w:trPr>
          <w:trHeight w:val="1101"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社会效益</w:t>
            </w:r>
          </w:p>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rPr>
              <w:t>指标</w:t>
            </w:r>
          </w:p>
        </w:tc>
        <w:tc>
          <w:tcPr>
            <w:tcW w:w="18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企业收回欠款再投资促进经济发展度</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9分</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15</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社会效益主要由企业经营决定。</w:t>
            </w:r>
          </w:p>
        </w:tc>
      </w:tr>
      <w:tr>
        <w:tblPrEx>
          <w:tblCellMar>
            <w:top w:w="0" w:type="dxa"/>
            <w:left w:w="108" w:type="dxa"/>
            <w:bottom w:w="0" w:type="dxa"/>
            <w:right w:w="108" w:type="dxa"/>
          </w:tblCellMar>
        </w:tblPrEx>
        <w:trPr>
          <w:trHeight w:val="1273" w:hRule="exact"/>
          <w:jc w:val="center"/>
        </w:trPr>
        <w:tc>
          <w:tcPr>
            <w:tcW w:w="57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961" w:type="dxa"/>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满意度</w:t>
            </w: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kern w:val="0"/>
                <w:sz w:val="18"/>
                <w:szCs w:val="18"/>
              </w:rPr>
              <w:t>指标（分值共1</w:t>
            </w:r>
            <w:r>
              <w:rPr>
                <w:rFonts w:hint="default" w:ascii="宋体" w:hAnsi="宋体" w:eastAsia="宋体" w:cs="宋体"/>
                <w:kern w:val="0"/>
                <w:sz w:val="18"/>
                <w:szCs w:val="18"/>
              </w:rPr>
              <w:t>0</w:t>
            </w:r>
            <w:r>
              <w:rPr>
                <w:rFonts w:hint="eastAsia" w:ascii="宋体" w:hAnsi="宋体" w:eastAsia="宋体" w:cs="宋体"/>
                <w:kern w:val="0"/>
                <w:sz w:val="18"/>
                <w:szCs w:val="18"/>
              </w:rPr>
              <w:t>分）</w:t>
            </w:r>
          </w:p>
        </w:tc>
        <w:tc>
          <w:tcPr>
            <w:tcW w:w="1089" w:type="dxa"/>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826" w:type="dxa"/>
            <w:gridSpan w:val="2"/>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lang w:eastAsia="zh-CN"/>
              </w:rPr>
              <w:t>企业满意度</w:t>
            </w:r>
          </w:p>
        </w:tc>
        <w:tc>
          <w:tcPr>
            <w:tcW w:w="1039" w:type="dxa"/>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95%</w:t>
            </w:r>
          </w:p>
        </w:tc>
        <w:tc>
          <w:tcPr>
            <w:tcW w:w="1019" w:type="dxa"/>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95%</w:t>
            </w:r>
          </w:p>
        </w:tc>
        <w:tc>
          <w:tcPr>
            <w:tcW w:w="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firstLine="180" w:firstLineChars="100"/>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继续加大偿债力度。</w:t>
            </w:r>
          </w:p>
        </w:tc>
      </w:tr>
      <w:tr>
        <w:tblPrEx>
          <w:tblCellMar>
            <w:top w:w="0" w:type="dxa"/>
            <w:left w:w="108" w:type="dxa"/>
            <w:bottom w:w="0" w:type="dxa"/>
            <w:right w:w="108" w:type="dxa"/>
          </w:tblCellMar>
        </w:tblPrEx>
        <w:trPr>
          <w:trHeight w:val="532" w:hRule="exact"/>
          <w:jc w:val="center"/>
        </w:trPr>
        <w:tc>
          <w:tcPr>
            <w:tcW w:w="650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7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98</w:t>
            </w:r>
          </w:p>
        </w:tc>
        <w:tc>
          <w:tcPr>
            <w:tcW w:w="11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bl>
    <w:p>
      <w:pPr>
        <w:spacing w:line="600" w:lineRule="exact"/>
        <w:jc w:val="center"/>
        <w:outlineLvl w:val="0"/>
        <w:rPr>
          <w:rFonts w:hint="eastAsia" w:ascii="黑体" w:hAnsi="黑体" w:eastAsia="黑体"/>
          <w:color w:val="000000"/>
          <w:sz w:val="44"/>
          <w:szCs w:val="44"/>
        </w:rPr>
      </w:pPr>
    </w:p>
    <w:p>
      <w:pPr>
        <w:spacing w:line="600" w:lineRule="exact"/>
        <w:ind w:firstLine="2640" w:firstLineChars="600"/>
        <w:jc w:val="both"/>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hint="eastAsia" w:ascii="黑体" w:hAnsi="黑体" w:eastAsia="黑体"/>
          <w:b w:val="0"/>
          <w:lang w:val="en-US" w:eastAsia="zh-CN"/>
        </w:rPr>
        <w:t xml:space="preserve"> </w:t>
      </w:r>
      <w:r>
        <w:rPr>
          <w:rStyle w:val="17"/>
          <w:rFonts w:hint="eastAsia" w:ascii="黑体" w:hAnsi="黑体" w:eastAsia="黑体"/>
          <w:b w:val="0"/>
        </w:rPr>
        <w:t>附表</w:t>
      </w:r>
      <w:bookmarkEnd w:id="52"/>
      <w:bookmarkEnd w:id="56"/>
      <w:bookmarkEnd w:id="57"/>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8" w:name="_Toc15396619"/>
      <w:bookmarkStart w:id="59" w:name="_Toc14600"/>
      <w:r>
        <w:rPr>
          <w:rFonts w:hint="eastAsia" w:ascii="仿宋" w:hAnsi="仿宋" w:eastAsia="仿宋"/>
          <w:b w:val="0"/>
          <w:color w:val="000000"/>
        </w:rPr>
        <w:t>一、收</w:t>
      </w:r>
      <w:r>
        <w:rPr>
          <w:rStyle w:val="18"/>
          <w:rFonts w:hint="eastAsia" w:ascii="仿宋" w:hAnsi="仿宋" w:eastAsia="仿宋"/>
          <w:b w:val="0"/>
          <w:bCs w:val="0"/>
        </w:rPr>
        <w:t>入支出决算总表</w:t>
      </w:r>
      <w:bookmarkEnd w:id="58"/>
      <w:bookmarkEnd w:id="59"/>
    </w:p>
    <w:p>
      <w:pPr>
        <w:pStyle w:val="4"/>
        <w:rPr>
          <w:rFonts w:ascii="仿宋" w:hAnsi="仿宋" w:eastAsia="仿宋"/>
          <w:color w:val="000000"/>
        </w:rPr>
      </w:pPr>
      <w:bookmarkStart w:id="60" w:name="_Toc15925"/>
      <w:bookmarkStart w:id="61" w:name="_Toc15396620"/>
      <w:r>
        <w:rPr>
          <w:rFonts w:hint="eastAsia" w:ascii="仿宋" w:hAnsi="仿宋" w:eastAsia="仿宋"/>
          <w:b w:val="0"/>
          <w:color w:val="000000"/>
        </w:rPr>
        <w:t>二、收</w:t>
      </w:r>
      <w:r>
        <w:rPr>
          <w:rStyle w:val="18"/>
          <w:rFonts w:hint="eastAsia" w:ascii="仿宋" w:hAnsi="仿宋" w:eastAsia="仿宋"/>
          <w:b w:val="0"/>
          <w:bCs w:val="0"/>
        </w:rPr>
        <w:t>入决算表</w:t>
      </w:r>
      <w:bookmarkEnd w:id="60"/>
      <w:bookmarkEnd w:id="61"/>
    </w:p>
    <w:p>
      <w:pPr>
        <w:pStyle w:val="4"/>
        <w:rPr>
          <w:rFonts w:ascii="仿宋" w:hAnsi="仿宋" w:eastAsia="仿宋"/>
          <w:color w:val="000000"/>
        </w:rPr>
      </w:pPr>
      <w:bookmarkStart w:id="62" w:name="_Toc7187"/>
      <w:bookmarkStart w:id="63"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出决算表</w:t>
      </w:r>
      <w:bookmarkEnd w:id="62"/>
      <w:bookmarkEnd w:id="63"/>
    </w:p>
    <w:p>
      <w:pPr>
        <w:pStyle w:val="4"/>
        <w:rPr>
          <w:rFonts w:ascii="仿宋" w:hAnsi="仿宋" w:eastAsia="仿宋"/>
          <w:b w:val="0"/>
          <w:color w:val="000000"/>
        </w:rPr>
      </w:pPr>
      <w:bookmarkStart w:id="64" w:name="_Toc5686"/>
      <w:bookmarkStart w:id="65"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64"/>
      <w:bookmarkEnd w:id="65"/>
    </w:p>
    <w:p>
      <w:pPr>
        <w:pStyle w:val="4"/>
        <w:rPr>
          <w:rStyle w:val="18"/>
          <w:rFonts w:ascii="仿宋" w:hAnsi="仿宋" w:eastAsia="仿宋"/>
          <w:b w:val="0"/>
          <w:bCs w:val="0"/>
        </w:rPr>
      </w:pPr>
      <w:bookmarkStart w:id="66" w:name="_Toc15396623"/>
      <w:bookmarkStart w:id="67" w:name="_Toc634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w:t>
      </w:r>
      <w:bookmarkEnd w:id="66"/>
      <w:bookmarkEnd w:id="67"/>
      <w:bookmarkStart w:id="68" w:name="_Toc15396624"/>
    </w:p>
    <w:p>
      <w:pPr>
        <w:pStyle w:val="4"/>
        <w:rPr>
          <w:rFonts w:ascii="仿宋" w:hAnsi="仿宋" w:eastAsia="仿宋"/>
          <w:color w:val="000000"/>
        </w:rPr>
      </w:pPr>
      <w:bookmarkStart w:id="69" w:name="_Toc31131"/>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68"/>
      <w:bookmarkEnd w:id="69"/>
    </w:p>
    <w:p>
      <w:pPr>
        <w:pStyle w:val="4"/>
        <w:rPr>
          <w:rFonts w:ascii="仿宋" w:hAnsi="仿宋" w:eastAsia="仿宋"/>
          <w:color w:val="000000"/>
        </w:rPr>
      </w:pPr>
      <w:bookmarkStart w:id="70" w:name="_Toc15396625"/>
      <w:bookmarkStart w:id="71" w:name="_Toc11064"/>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70"/>
      <w:bookmarkEnd w:id="71"/>
    </w:p>
    <w:p>
      <w:pPr>
        <w:pStyle w:val="4"/>
        <w:rPr>
          <w:rFonts w:ascii="仿宋" w:hAnsi="仿宋" w:eastAsia="仿宋"/>
          <w:color w:val="000000"/>
        </w:rPr>
      </w:pPr>
      <w:bookmarkStart w:id="72" w:name="_Toc12549"/>
      <w:bookmarkStart w:id="73"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72"/>
      <w:bookmarkEnd w:id="73"/>
    </w:p>
    <w:p>
      <w:pPr>
        <w:pStyle w:val="4"/>
        <w:rPr>
          <w:rFonts w:ascii="仿宋" w:hAnsi="仿宋" w:eastAsia="仿宋"/>
          <w:color w:val="000000"/>
        </w:rPr>
      </w:pPr>
      <w:bookmarkStart w:id="74" w:name="_Toc15396627"/>
      <w:bookmarkStart w:id="75" w:name="_Toc19168"/>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74"/>
      <w:bookmarkEnd w:id="75"/>
    </w:p>
    <w:p>
      <w:pPr>
        <w:pStyle w:val="4"/>
        <w:spacing w:line="360" w:lineRule="auto"/>
        <w:rPr>
          <w:rFonts w:ascii="仿宋" w:hAnsi="仿宋" w:eastAsia="仿宋"/>
          <w:color w:val="000000"/>
        </w:rPr>
      </w:pPr>
      <w:bookmarkStart w:id="76" w:name="_Toc15396628"/>
      <w:bookmarkStart w:id="77" w:name="_Toc18941"/>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76"/>
      <w:bookmarkEnd w:id="77"/>
    </w:p>
    <w:p>
      <w:pPr>
        <w:pStyle w:val="4"/>
        <w:spacing w:line="360" w:lineRule="auto"/>
        <w:rPr>
          <w:rFonts w:ascii="仿宋" w:hAnsi="仿宋" w:eastAsia="仿宋"/>
          <w:color w:val="000000"/>
        </w:rPr>
      </w:pPr>
      <w:bookmarkStart w:id="78" w:name="_Toc15396629"/>
      <w:bookmarkStart w:id="79" w:name="_Toc15180"/>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78"/>
      <w:bookmarkEnd w:id="79"/>
    </w:p>
    <w:p>
      <w:pPr>
        <w:pStyle w:val="4"/>
        <w:rPr>
          <w:rFonts w:ascii="仿宋" w:hAnsi="仿宋" w:eastAsia="仿宋"/>
          <w:b w:val="0"/>
          <w:color w:val="000000"/>
        </w:rPr>
      </w:pPr>
      <w:bookmarkStart w:id="80" w:name="_Toc23897"/>
      <w:bookmarkStart w:id="81" w:name="_Toc15396630"/>
      <w:r>
        <w:rPr>
          <w:rFonts w:hint="eastAsia" w:ascii="仿宋" w:hAnsi="仿宋" w:eastAsia="仿宋"/>
          <w:b w:val="0"/>
          <w:color w:val="000000"/>
        </w:rPr>
        <w:t>十二、政府性基金预算财政拨款“三公”经费支出决算表</w:t>
      </w:r>
      <w:bookmarkEnd w:id="80"/>
      <w:bookmarkEnd w:id="81"/>
    </w:p>
    <w:p>
      <w:pPr>
        <w:pStyle w:val="4"/>
        <w:rPr>
          <w:rFonts w:ascii="仿宋" w:hAnsi="仿宋" w:eastAsia="仿宋"/>
          <w:b w:val="0"/>
          <w:color w:val="000000"/>
        </w:rPr>
      </w:pPr>
      <w:bookmarkStart w:id="82" w:name="_Toc3960"/>
      <w:r>
        <w:rPr>
          <w:rFonts w:hint="eastAsia" w:ascii="仿宋" w:hAnsi="仿宋" w:eastAsia="仿宋"/>
          <w:b w:val="0"/>
          <w:color w:val="000000"/>
        </w:rPr>
        <w:t>十三、国有资本经营预算财政拨款收入支出决算表</w:t>
      </w:r>
      <w:bookmarkEnd w:id="82"/>
    </w:p>
    <w:p>
      <w:pPr>
        <w:pStyle w:val="4"/>
        <w:rPr>
          <w:rFonts w:ascii="仿宋" w:hAnsi="仿宋" w:eastAsia="仿宋"/>
          <w:b w:val="0"/>
          <w:color w:val="000000"/>
        </w:rPr>
      </w:pPr>
      <w:bookmarkStart w:id="83" w:name="_Toc441"/>
      <w:r>
        <w:rPr>
          <w:rFonts w:hint="eastAsia" w:ascii="仿宋" w:hAnsi="仿宋" w:eastAsia="仿宋"/>
          <w:b w:val="0"/>
          <w:color w:val="000000"/>
        </w:rPr>
        <w:t>十四、国有资本经营预算财政拨款支出决算表</w:t>
      </w:r>
      <w:bookmarkEnd w:id="8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Microsoft Sans Serif"/>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PMingLiU"/>
    <w:panose1 w:val="02040503050406030204"/>
    <w:charset w:val="00"/>
    <w:family w:val="roman"/>
    <w:pitch w:val="default"/>
    <w:sig w:usb0="00000000" w:usb1="00000000" w:usb2="00000000" w:usb3="00000000" w:csb0="2000009F" w:csb1="00000000"/>
  </w:font>
  <w:font w:name="等线">
    <w:altName w:val="宋体"/>
    <w:panose1 w:val="00000000000000000000"/>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Calibri Light">
    <w:altName w:val="PMingLiU"/>
    <w:panose1 w:val="020F0302020204030204"/>
    <w:charset w:val="00"/>
    <w:family w:val="swiss"/>
    <w:pitch w:val="default"/>
    <w:sig w:usb0="00000000" w:usb1="00000000" w:usb2="00000000" w:usb3="00000000" w:csb0="0000019F" w:csb1="00000000"/>
  </w:font>
  <w:font w:name="方正小标宋简体">
    <w:altName w:val="仿宋_GB2312"/>
    <w:panose1 w:val="00000000000000000000"/>
    <w:charset w:val="86"/>
    <w:family w:val="script"/>
    <w:pitch w:val="default"/>
    <w:sig w:usb0="00000000" w:usb1="00000000" w:usb2="00000000" w:usb3="00000000" w:csb0="00040000" w:csb1="00000000"/>
  </w:font>
  <w:font w:name="Microsoft Sans Serif">
    <w:panose1 w:val="020B0604020202020204"/>
    <w:charset w:val="00"/>
    <w:family w:val="auto"/>
    <w:pitch w:val="default"/>
    <w:sig w:usb0="61007BDF" w:usb1="80000000" w:usb2="00000008" w:usb3="00000000" w:csb0="200101FF" w:csb1="20280000"/>
  </w:font>
  <w:font w:name="PMingLiU">
    <w:panose1 w:val="02020300000000000000"/>
    <w:charset w:val="88"/>
    <w:family w:val="auto"/>
    <w:pitch w:val="default"/>
    <w:sig w:usb0="00000003" w:usb1="082E0000" w:usb2="00000016" w:usb3="00000000" w:csb0="00100001"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42869EB4"/>
    <w:multiLevelType w:val="singleLevel"/>
    <w:tmpl w:val="42869EB4"/>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504078C"/>
    <w:rsid w:val="001D1C5B"/>
    <w:rsid w:val="0024192C"/>
    <w:rsid w:val="002E1692"/>
    <w:rsid w:val="00386AD4"/>
    <w:rsid w:val="003B316D"/>
    <w:rsid w:val="003F4E2F"/>
    <w:rsid w:val="0050331B"/>
    <w:rsid w:val="00521885"/>
    <w:rsid w:val="00527B87"/>
    <w:rsid w:val="005370C6"/>
    <w:rsid w:val="0058035F"/>
    <w:rsid w:val="006710AC"/>
    <w:rsid w:val="006D6F47"/>
    <w:rsid w:val="007F374C"/>
    <w:rsid w:val="00856CB3"/>
    <w:rsid w:val="00A16C89"/>
    <w:rsid w:val="00A67CFE"/>
    <w:rsid w:val="00BC5B3B"/>
    <w:rsid w:val="00BD13E7"/>
    <w:rsid w:val="00C80882"/>
    <w:rsid w:val="00CF4435"/>
    <w:rsid w:val="00D4177C"/>
    <w:rsid w:val="00F000F0"/>
    <w:rsid w:val="00F021DD"/>
    <w:rsid w:val="00F34DCE"/>
    <w:rsid w:val="03970298"/>
    <w:rsid w:val="03AB49FB"/>
    <w:rsid w:val="051F597D"/>
    <w:rsid w:val="06047588"/>
    <w:rsid w:val="06D96529"/>
    <w:rsid w:val="08475EB4"/>
    <w:rsid w:val="0AB9552D"/>
    <w:rsid w:val="1236238A"/>
    <w:rsid w:val="126679FA"/>
    <w:rsid w:val="12F96666"/>
    <w:rsid w:val="19605873"/>
    <w:rsid w:val="1C1B636B"/>
    <w:rsid w:val="1CE92B98"/>
    <w:rsid w:val="1E687440"/>
    <w:rsid w:val="23056901"/>
    <w:rsid w:val="25C14418"/>
    <w:rsid w:val="2BE100A0"/>
    <w:rsid w:val="34B32480"/>
    <w:rsid w:val="36E528AE"/>
    <w:rsid w:val="3E4169FF"/>
    <w:rsid w:val="3F9A05DB"/>
    <w:rsid w:val="47BD0CAB"/>
    <w:rsid w:val="56774470"/>
    <w:rsid w:val="591B096E"/>
    <w:rsid w:val="5D3E75DF"/>
    <w:rsid w:val="6205213E"/>
    <w:rsid w:val="64E82021"/>
    <w:rsid w:val="6504078C"/>
    <w:rsid w:val="691E4C7F"/>
    <w:rsid w:val="71C27D8F"/>
    <w:rsid w:val="71D734F4"/>
    <w:rsid w:val="726E3979"/>
    <w:rsid w:val="72D7156E"/>
    <w:rsid w:val="747D4DEF"/>
    <w:rsid w:val="78021E43"/>
    <w:rsid w:val="788E4A9C"/>
    <w:rsid w:val="7D0E77C9"/>
    <w:rsid w:val="B7DF065C"/>
    <w:rsid w:val="FEF746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Cambria" w:hAnsi="Cambria"/>
      <w:b/>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kern w:val="0"/>
      <w:sz w:val="24"/>
      <w:szCs w:val="20"/>
    </w:rPr>
  </w:style>
  <w:style w:type="paragraph" w:styleId="5">
    <w:name w:val="index 5"/>
    <w:basedOn w:val="1"/>
    <w:next w:val="1"/>
    <w:qFormat/>
    <w:uiPriority w:val="0"/>
    <w:pPr>
      <w:ind w:left="1680"/>
    </w:pPr>
  </w:style>
  <w:style w:type="paragraph" w:styleId="6">
    <w:name w:val="Body Text Indent"/>
    <w:basedOn w:val="1"/>
    <w:qFormat/>
    <w:uiPriority w:val="0"/>
    <w:pPr>
      <w:spacing w:line="560" w:lineRule="exact"/>
      <w:ind w:firstLine="640" w:firstLineChars="200"/>
    </w:pPr>
  </w:style>
  <w:style w:type="paragraph" w:styleId="7">
    <w:name w:val="Balloon Text"/>
    <w:basedOn w:val="1"/>
    <w:link w:val="22"/>
    <w:qFormat/>
    <w:uiPriority w:val="0"/>
    <w:rPr>
      <w:sz w:val="18"/>
      <w:szCs w:val="18"/>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spacing w:before="120"/>
      <w:jc w:val="left"/>
    </w:pPr>
    <w:rPr>
      <w:rFonts w:ascii="等线" w:eastAsia="等线"/>
      <w:b/>
      <w:bCs/>
      <w:i/>
      <w:iCs/>
      <w:sz w:val="24"/>
    </w:rPr>
  </w:style>
  <w:style w:type="paragraph" w:styleId="11">
    <w:name w:val="toc 2"/>
    <w:basedOn w:val="1"/>
    <w:next w:val="1"/>
    <w:unhideWhenUsed/>
    <w:qFormat/>
    <w:uiPriority w:val="39"/>
    <w:pPr>
      <w:spacing w:before="120"/>
      <w:ind w:left="300"/>
      <w:jc w:val="left"/>
    </w:pPr>
    <w:rPr>
      <w:rFonts w:ascii="等线" w:eastAsia="等线"/>
      <w:b/>
      <w:bCs/>
      <w:sz w:val="22"/>
      <w:szCs w:val="22"/>
    </w:rPr>
  </w:style>
  <w:style w:type="paragraph" w:styleId="12">
    <w:name w:val="Body Text First Indent 2"/>
    <w:basedOn w:val="6"/>
    <w:next w:val="5"/>
    <w:qFormat/>
    <w:uiPriority w:val="0"/>
    <w:pPr>
      <w:spacing w:after="120" w:line="240" w:lineRule="auto"/>
      <w:ind w:left="420" w:leftChars="200" w:firstLine="420"/>
    </w:pPr>
  </w:style>
  <w:style w:type="character" w:styleId="15">
    <w:name w:val="Strong"/>
    <w:basedOn w:val="14"/>
    <w:qFormat/>
    <w:uiPriority w:val="99"/>
    <w:rPr>
      <w:rFonts w:cs="Times New Roman"/>
      <w:b/>
    </w:rPr>
  </w:style>
  <w:style w:type="character" w:styleId="16">
    <w:name w:val="Hyperlink"/>
    <w:unhideWhenUsed/>
    <w:qFormat/>
    <w:uiPriority w:val="99"/>
    <w:rPr>
      <w:color w:val="0000FF"/>
      <w:u w:val="single"/>
    </w:rPr>
  </w:style>
  <w:style w:type="character" w:customStyle="1" w:styleId="17">
    <w:name w:val="标题 1 Char"/>
    <w:basedOn w:val="14"/>
    <w:link w:val="3"/>
    <w:qFormat/>
    <w:locked/>
    <w:uiPriority w:val="9"/>
    <w:rPr>
      <w:b/>
      <w:bCs/>
      <w:kern w:val="44"/>
      <w:sz w:val="44"/>
      <w:szCs w:val="44"/>
    </w:rPr>
  </w:style>
  <w:style w:type="character" w:customStyle="1" w:styleId="18">
    <w:name w:val="Char Char5"/>
    <w:basedOn w:val="14"/>
    <w:link w:val="4"/>
    <w:qFormat/>
    <w:locked/>
    <w:uiPriority w:val="9"/>
    <w:rPr>
      <w:rFonts w:ascii="Cambria" w:hAnsi="Cambria"/>
      <w:b/>
      <w:bCs/>
      <w:sz w:val="32"/>
      <w:szCs w:val="32"/>
    </w:rPr>
  </w:style>
  <w:style w:type="paragraph" w:customStyle="1" w:styleId="19">
    <w:name w:val="列出段落1"/>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标题 2 Char"/>
    <w:basedOn w:val="14"/>
    <w:link w:val="4"/>
    <w:qFormat/>
    <w:uiPriority w:val="9"/>
    <w:rPr>
      <w:rFonts w:asciiTheme="majorHAnsi" w:hAnsiTheme="majorHAnsi" w:eastAsiaTheme="majorEastAsia" w:cstheme="majorBidi"/>
      <w:b/>
      <w:bCs/>
      <w:kern w:val="2"/>
      <w:sz w:val="32"/>
      <w:szCs w:val="32"/>
    </w:rPr>
  </w:style>
  <w:style w:type="character" w:customStyle="1" w:styleId="22">
    <w:name w:val="批注框文本 Char"/>
    <w:basedOn w:val="14"/>
    <w:link w:val="7"/>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5417466929324"/>
          <c:y val="0.0664706694944866"/>
          <c:w val="0.646218936695038"/>
          <c:h val="0.816807651365561"/>
        </c:manualLayout>
      </c:layout>
      <c:barChart>
        <c:barDir val="col"/>
        <c:grouping val="clustered"/>
        <c:varyColors val="0"/>
        <c:ser>
          <c:idx val="0"/>
          <c:order val="0"/>
          <c:tx>
            <c:strRef>
              <c:f>Sheet1!$B$1</c:f>
              <c:strCache>
                <c:ptCount val="1"/>
                <c:pt idx="0">
                  <c:v>收支总计（万元）</c:v>
                </c:pt>
              </c:strCache>
            </c:strRef>
          </c:tx>
          <c:invertIfNegative val="0"/>
          <c:dLbls>
            <c:delete val="1"/>
          </c:dLbls>
          <c:cat>
            <c:numRef>
              <c:f>Sheet1!$A$2:$A$5</c:f>
              <c:numCache>
                <c:formatCode>General</c:formatCode>
                <c:ptCount val="4"/>
                <c:pt idx="0">
                  <c:v>2020</c:v>
                </c:pt>
                <c:pt idx="1">
                  <c:v>2021</c:v>
                </c:pt>
              </c:numCache>
            </c:numRef>
          </c:cat>
          <c:val>
            <c:numRef>
              <c:f>Sheet1!$B$2:$B$5</c:f>
              <c:numCache>
                <c:formatCode>General</c:formatCode>
                <c:ptCount val="4"/>
                <c:pt idx="0">
                  <c:v>4999.78</c:v>
                </c:pt>
                <c:pt idx="1">
                  <c:v>5352.66</c:v>
                </c:pt>
              </c:numCache>
            </c:numRef>
          </c:val>
        </c:ser>
        <c:dLbls>
          <c:showLegendKey val="0"/>
          <c:showVal val="0"/>
          <c:showCatName val="0"/>
          <c:showSerName val="0"/>
          <c:showPercent val="0"/>
          <c:showBubbleSize val="0"/>
        </c:dLbls>
        <c:gapWidth val="150"/>
        <c:axId val="64241664"/>
        <c:axId val="65654784"/>
      </c:barChart>
      <c:catAx>
        <c:axId val="6424166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654784"/>
        <c:crosses val="autoZero"/>
        <c:auto val="1"/>
        <c:lblAlgn val="ctr"/>
        <c:lblOffset val="100"/>
        <c:noMultiLvlLbl val="0"/>
      </c:catAx>
      <c:valAx>
        <c:axId val="656547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42416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2021年收入（万元）</c:v>
                </c:pt>
              </c:strCache>
            </c:strRef>
          </c:tx>
          <c:explosion val="0"/>
          <c:dPt>
            <c:idx val="0"/>
            <c:bubble3D val="0"/>
          </c:dPt>
          <c:dPt>
            <c:idx val="1"/>
            <c:bubble3D val="0"/>
          </c:dPt>
          <c:dPt>
            <c:idx val="2"/>
            <c:bubble3D val="0"/>
          </c:dPt>
          <c:dPt>
            <c:idx val="3"/>
            <c:bubble3D val="0"/>
          </c:dPt>
          <c:dLbls>
            <c:delete val="1"/>
          </c:dLbls>
          <c:cat>
            <c:strRef>
              <c:f>Sheet1!$A$2:$A$5</c:f>
              <c:strCache>
                <c:ptCount val="3"/>
                <c:pt idx="0">
                  <c:v>一般公共预算财政拨款收入</c:v>
                </c:pt>
                <c:pt idx="1">
                  <c:v>事业收入</c:v>
                </c:pt>
                <c:pt idx="2">
                  <c:v>经营收入</c:v>
                </c:pt>
              </c:strCache>
            </c:strRef>
          </c:cat>
          <c:val>
            <c:numRef>
              <c:f>Sheet1!$B$2:$B$5</c:f>
              <c:numCache>
                <c:formatCode>General</c:formatCode>
                <c:ptCount val="4"/>
                <c:pt idx="0">
                  <c:v>5077.68</c:v>
                </c:pt>
                <c:pt idx="1">
                  <c:v>226.21</c:v>
                </c:pt>
                <c:pt idx="2">
                  <c:v>48.77</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egendEntry>
        <c:idx val="3"/>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2021年支出（万元）</c:v>
                </c:pt>
              </c:strCache>
            </c:strRef>
          </c:tx>
          <c:explosion val="0"/>
          <c:dPt>
            <c:idx val="0"/>
            <c:bubble3D val="0"/>
          </c:dPt>
          <c:dPt>
            <c:idx val="1"/>
            <c:bubble3D val="0"/>
          </c:dPt>
          <c:dPt>
            <c:idx val="2"/>
            <c:bubble3D val="0"/>
          </c:dPt>
          <c:dPt>
            <c:idx val="3"/>
            <c:bubble3D val="0"/>
          </c:dPt>
          <c:dLbls>
            <c:delete val="1"/>
          </c:dLbls>
          <c:cat>
            <c:strRef>
              <c:f>Sheet1!$A$2:$A$5</c:f>
              <c:strCache>
                <c:ptCount val="3"/>
                <c:pt idx="0">
                  <c:v>基本支出</c:v>
                </c:pt>
                <c:pt idx="1">
                  <c:v>项目支出</c:v>
                </c:pt>
                <c:pt idx="2">
                  <c:v>经营支出</c:v>
                </c:pt>
              </c:strCache>
            </c:strRef>
          </c:cat>
          <c:val>
            <c:numRef>
              <c:f>Sheet1!$B$2:$B$5</c:f>
              <c:numCache>
                <c:formatCode>General</c:formatCode>
                <c:ptCount val="4"/>
                <c:pt idx="0">
                  <c:v>3130.55</c:v>
                </c:pt>
                <c:pt idx="1">
                  <c:v>2173.34</c:v>
                </c:pt>
                <c:pt idx="2">
                  <c:v>48.77</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egendEntry>
        <c:idx val="3"/>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76542903242322"/>
          <c:y val="0.0458308346131656"/>
          <c:w val="0.567685251720131"/>
          <c:h val="0.820089222593307"/>
        </c:manualLayout>
      </c:layout>
      <c:barChart>
        <c:barDir val="col"/>
        <c:grouping val="clustered"/>
        <c:varyColors val="0"/>
        <c:ser>
          <c:idx val="0"/>
          <c:order val="0"/>
          <c:tx>
            <c:strRef>
              <c:f>Sheet1!$B$1</c:f>
              <c:strCache>
                <c:ptCount val="1"/>
                <c:pt idx="0">
                  <c:v>财政拨款收支总计（万元）</c:v>
                </c:pt>
              </c:strCache>
            </c:strRef>
          </c:tx>
          <c:invertIfNegative val="0"/>
          <c:dLbls>
            <c:delete val="1"/>
          </c:dLbls>
          <c:cat>
            <c:numRef>
              <c:f>Sheet1!$A$2:$A$5</c:f>
              <c:numCache>
                <c:formatCode>General</c:formatCode>
                <c:ptCount val="4"/>
                <c:pt idx="0">
                  <c:v>2020</c:v>
                </c:pt>
                <c:pt idx="1">
                  <c:v>2021</c:v>
                </c:pt>
              </c:numCache>
            </c:numRef>
          </c:cat>
          <c:val>
            <c:numRef>
              <c:f>Sheet1!$B$2:$B$5</c:f>
              <c:numCache>
                <c:formatCode>General</c:formatCode>
                <c:ptCount val="4"/>
                <c:pt idx="0">
                  <c:v>4675.13</c:v>
                </c:pt>
                <c:pt idx="1">
                  <c:v>5077.68</c:v>
                </c:pt>
              </c:numCache>
            </c:numRef>
          </c:val>
        </c:ser>
        <c:dLbls>
          <c:showLegendKey val="0"/>
          <c:showVal val="0"/>
          <c:showCatName val="0"/>
          <c:showSerName val="0"/>
          <c:showPercent val="0"/>
          <c:showBubbleSize val="0"/>
        </c:dLbls>
        <c:gapWidth val="150"/>
        <c:axId val="65856256"/>
        <c:axId val="65857792"/>
      </c:barChart>
      <c:catAx>
        <c:axId val="6585625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857792"/>
        <c:crosses val="autoZero"/>
        <c:auto val="1"/>
        <c:lblAlgn val="ctr"/>
        <c:lblOffset val="100"/>
        <c:noMultiLvlLbl val="0"/>
      </c:catAx>
      <c:valAx>
        <c:axId val="65857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8562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一般公共预算财政拨款支出（万元）</c:v>
                </c:pt>
              </c:strCache>
            </c:strRef>
          </c:tx>
          <c:invertIfNegative val="0"/>
          <c:dLbls>
            <c:delete val="1"/>
          </c:dLbls>
          <c:cat>
            <c:numRef>
              <c:f>Sheet1!$A$2:$A$5</c:f>
              <c:numCache>
                <c:formatCode>General</c:formatCode>
                <c:ptCount val="4"/>
                <c:pt idx="0">
                  <c:v>2020</c:v>
                </c:pt>
                <c:pt idx="1">
                  <c:v>2021</c:v>
                </c:pt>
              </c:numCache>
            </c:numRef>
          </c:cat>
          <c:val>
            <c:numRef>
              <c:f>Sheet1!$B$2:$B$5</c:f>
              <c:numCache>
                <c:formatCode>General</c:formatCode>
                <c:ptCount val="4"/>
                <c:pt idx="0">
                  <c:v>4675.13</c:v>
                </c:pt>
                <c:pt idx="1">
                  <c:v>5077.68</c:v>
                </c:pt>
              </c:numCache>
            </c:numRef>
          </c:val>
        </c:ser>
        <c:dLbls>
          <c:showLegendKey val="0"/>
          <c:showVal val="0"/>
          <c:showCatName val="0"/>
          <c:showSerName val="0"/>
          <c:showPercent val="0"/>
          <c:showBubbleSize val="0"/>
        </c:dLbls>
        <c:gapWidth val="150"/>
        <c:axId val="66139648"/>
        <c:axId val="66141184"/>
      </c:barChart>
      <c:catAx>
        <c:axId val="6613964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6141184"/>
        <c:crosses val="autoZero"/>
        <c:auto val="1"/>
        <c:lblAlgn val="ctr"/>
        <c:lblOffset val="100"/>
        <c:noMultiLvlLbl val="0"/>
      </c:catAx>
      <c:valAx>
        <c:axId val="661411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61396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一般公共预算财政拨款支出（万元）</c:v>
                </c:pt>
              </c:strCache>
            </c:strRef>
          </c:tx>
          <c:explosion val="0"/>
          <c:dPt>
            <c:idx val="0"/>
            <c:bubble3D val="0"/>
          </c:dPt>
          <c:dPt>
            <c:idx val="1"/>
            <c:bubble3D val="0"/>
          </c:dPt>
          <c:dPt>
            <c:idx val="2"/>
            <c:bubble3D val="0"/>
          </c:dPt>
          <c:dPt>
            <c:idx val="3"/>
            <c:bubble3D val="0"/>
          </c:dPt>
          <c:dLbls>
            <c:delete val="1"/>
          </c:dLbls>
          <c:cat>
            <c:strRef>
              <c:f>Sheet1!$A$2:$A$5</c:f>
              <c:strCache>
                <c:ptCount val="3"/>
                <c:pt idx="0">
                  <c:v>教育支出</c:v>
                </c:pt>
                <c:pt idx="1">
                  <c:v>社会保障和就业</c:v>
                </c:pt>
                <c:pt idx="2">
                  <c:v>住房保障支出</c:v>
                </c:pt>
              </c:strCache>
            </c:strRef>
          </c:cat>
          <c:val>
            <c:numRef>
              <c:f>Sheet1!$B$2:$B$5</c:f>
              <c:numCache>
                <c:formatCode>General</c:formatCode>
                <c:ptCount val="4"/>
                <c:pt idx="0">
                  <c:v>4571.07</c:v>
                </c:pt>
                <c:pt idx="1">
                  <c:v>361.02</c:v>
                </c:pt>
                <c:pt idx="2">
                  <c:v>145.59</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egendEntry>
        <c:idx val="3"/>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“三公”经费财政拨款支出（万元）</c:v>
                </c:pt>
              </c:strCache>
            </c:strRef>
          </c:tx>
          <c:explosion val="0"/>
          <c:dPt>
            <c:idx val="0"/>
            <c:bubble3D val="0"/>
          </c:dPt>
          <c:dPt>
            <c:idx val="1"/>
            <c:bubble3D val="0"/>
          </c:dPt>
          <c:dPt>
            <c:idx val="2"/>
            <c:bubble3D val="0"/>
          </c:dPt>
          <c:dPt>
            <c:idx val="3"/>
            <c:bubble3D val="0"/>
          </c:dPt>
          <c:dLbls>
            <c:delete val="1"/>
          </c:dLbls>
          <c:cat>
            <c:strRef>
              <c:f>Sheet1!$A$2:$A$5</c:f>
              <c:strCache>
                <c:ptCount val="2"/>
                <c:pt idx="0">
                  <c:v>公务用车运行维护费</c:v>
                </c:pt>
                <c:pt idx="1">
                  <c:v>公务接待费</c:v>
                </c:pt>
              </c:strCache>
            </c:strRef>
          </c:cat>
          <c:val>
            <c:numRef>
              <c:f>Sheet1!$B$2:$B$5</c:f>
              <c:numCache>
                <c:formatCode>General</c:formatCode>
                <c:ptCount val="4"/>
                <c:pt idx="0">
                  <c:v>2.94</c:v>
                </c:pt>
                <c:pt idx="1">
                  <c:v>0.58</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egendEntry>
        <c:idx val="2"/>
        <c:delete val="1"/>
      </c:legendEntry>
      <c:legendEntry>
        <c:idx val="3"/>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6236</Words>
  <Characters>3069</Characters>
  <Lines>25</Lines>
  <Paragraphs>18</Paragraphs>
  <TotalTime>88</TotalTime>
  <ScaleCrop>false</ScaleCrop>
  <LinksUpToDate>false</LinksUpToDate>
  <CharactersWithSpaces>9287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2021-09-09T03:29:00Z</dcterms:created>
  <dc:creator>Administrator</dc:creator>
  <cp:lastModifiedBy>Administrator</cp:lastModifiedBy>
  <dcterms:modified xsi:type="dcterms:W3CDTF">2022-10-19T06:39:51Z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AD572CED77974D8E8408BD5F759D5159</vt:lpwstr>
  </property>
</Properties>
</file>